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9C6DF" w14:textId="77777777" w:rsidR="00FD55CC" w:rsidRDefault="00FD55CC"/>
    <w:p w14:paraId="422F85FA" w14:textId="77777777" w:rsidR="006C5322" w:rsidRDefault="006C5322" w:rsidP="006C5322">
      <w:pPr>
        <w:rPr>
          <w:rFonts w:ascii="Rockwell" w:hAnsi="Rockwell"/>
          <w:b/>
          <w:bCs/>
          <w:sz w:val="44"/>
          <w:szCs w:val="44"/>
        </w:rPr>
      </w:pPr>
      <w:r>
        <w:rPr>
          <w:noProof/>
        </w:rPr>
        <w:drawing>
          <wp:inline distT="0" distB="0" distL="0" distR="0" wp14:anchorId="6C97E72A" wp14:editId="2E96F851">
            <wp:extent cx="1780615" cy="866775"/>
            <wp:effectExtent l="0" t="0" r="0" b="0"/>
            <wp:docPr id="82941381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92984" cy="872796"/>
                    </a:xfrm>
                    <a:prstGeom prst="rect">
                      <a:avLst/>
                    </a:prstGeom>
                    <a:noFill/>
                    <a:ln>
                      <a:noFill/>
                    </a:ln>
                  </pic:spPr>
                </pic:pic>
              </a:graphicData>
            </a:graphic>
          </wp:inline>
        </w:drawing>
      </w:r>
    </w:p>
    <w:p w14:paraId="06FCB304" w14:textId="3E7FA6D1" w:rsidR="004B1F9C" w:rsidRPr="004B1F9C" w:rsidRDefault="004B1F9C" w:rsidP="004B1F9C">
      <w:pPr>
        <w:jc w:val="center"/>
        <w:rPr>
          <w:rFonts w:ascii="Rockwell" w:hAnsi="Rockwell"/>
          <w:b/>
          <w:bCs/>
          <w:sz w:val="44"/>
          <w:szCs w:val="44"/>
        </w:rPr>
      </w:pPr>
      <w:r w:rsidRPr="004B1F9C">
        <w:rPr>
          <w:rFonts w:ascii="Rockwell" w:hAnsi="Rockwell"/>
          <w:b/>
          <w:bCs/>
          <w:sz w:val="44"/>
          <w:szCs w:val="44"/>
        </w:rPr>
        <w:t>España, Portugal y Marruecos</w:t>
      </w:r>
    </w:p>
    <w:p w14:paraId="249040A7" w14:textId="77777777" w:rsidR="004B1F9C" w:rsidRPr="0017771C" w:rsidRDefault="004B1F9C" w:rsidP="004B1F9C">
      <w:pPr>
        <w:pStyle w:val="DIASITINERARIO"/>
        <w:jc w:val="center"/>
        <w:rPr>
          <w:rFonts w:ascii="Rockwell" w:hAnsi="Rockwell" w:cs="Arial"/>
          <w:color w:val="000000" w:themeColor="text1"/>
          <w:sz w:val="22"/>
          <w:szCs w:val="22"/>
        </w:rPr>
      </w:pPr>
      <w:r w:rsidRPr="0017771C">
        <w:rPr>
          <w:rFonts w:ascii="Rockwell" w:hAnsi="Rockwell" w:cs="Arial"/>
          <w:color w:val="000000" w:themeColor="text1"/>
          <w:sz w:val="22"/>
          <w:szCs w:val="22"/>
        </w:rPr>
        <w:t xml:space="preserve">Descubriendo: Madrid (2) /Segovia/Ávila/Salamanca (1) / Santiago de Compostela (1) /Viana do Castelo/ Oporto (2) / Aveiro/ Fátima/ Lisboa (2) / Mérida / Sevilla (2) / Córdoba / Granada (1) / Málaga (Costa del Sol) (2) / Algeciras / Tánger (1) / Meknes / </w:t>
      </w:r>
      <w:proofErr w:type="spellStart"/>
      <w:r w:rsidRPr="0017771C">
        <w:rPr>
          <w:rFonts w:ascii="Rockwell" w:hAnsi="Rockwell" w:cs="Arial"/>
          <w:color w:val="000000" w:themeColor="text1"/>
          <w:sz w:val="22"/>
          <w:szCs w:val="22"/>
        </w:rPr>
        <w:t>Xaouen</w:t>
      </w:r>
      <w:proofErr w:type="spellEnd"/>
      <w:r w:rsidRPr="0017771C">
        <w:rPr>
          <w:rFonts w:ascii="Rockwell" w:hAnsi="Rockwell" w:cs="Arial"/>
          <w:color w:val="000000" w:themeColor="text1"/>
          <w:sz w:val="22"/>
          <w:szCs w:val="22"/>
        </w:rPr>
        <w:t xml:space="preserve"> / Fez (2) / </w:t>
      </w:r>
      <w:proofErr w:type="spellStart"/>
      <w:r w:rsidRPr="0017771C">
        <w:rPr>
          <w:rFonts w:ascii="Rockwell" w:hAnsi="Rockwell" w:cs="Arial"/>
          <w:color w:val="000000" w:themeColor="text1"/>
          <w:sz w:val="22"/>
          <w:szCs w:val="22"/>
        </w:rPr>
        <w:t>Ifran</w:t>
      </w:r>
      <w:proofErr w:type="spellEnd"/>
      <w:r w:rsidRPr="0017771C">
        <w:rPr>
          <w:rFonts w:ascii="Rockwell" w:hAnsi="Rockwell" w:cs="Arial"/>
          <w:color w:val="000000" w:themeColor="text1"/>
          <w:sz w:val="22"/>
          <w:szCs w:val="22"/>
        </w:rPr>
        <w:t xml:space="preserve"> / Beni </w:t>
      </w:r>
      <w:proofErr w:type="spellStart"/>
      <w:r w:rsidRPr="0017771C">
        <w:rPr>
          <w:rFonts w:ascii="Rockwell" w:hAnsi="Rockwell" w:cs="Arial"/>
          <w:color w:val="000000" w:themeColor="text1"/>
          <w:sz w:val="22"/>
          <w:szCs w:val="22"/>
        </w:rPr>
        <w:t>Mellal</w:t>
      </w:r>
      <w:proofErr w:type="spellEnd"/>
      <w:r w:rsidRPr="0017771C">
        <w:rPr>
          <w:rFonts w:ascii="Rockwell" w:hAnsi="Rockwell" w:cs="Arial"/>
          <w:color w:val="000000" w:themeColor="text1"/>
          <w:sz w:val="22"/>
          <w:szCs w:val="22"/>
        </w:rPr>
        <w:t>/ Marrakech (2)</w:t>
      </w:r>
    </w:p>
    <w:p w14:paraId="4D0D0EEE" w14:textId="77777777" w:rsidR="004B1F9C" w:rsidRPr="0017771C" w:rsidRDefault="004B1F9C" w:rsidP="004B1F9C">
      <w:pPr>
        <w:pStyle w:val="DIASITINERARIO"/>
        <w:jc w:val="center"/>
        <w:rPr>
          <w:rFonts w:ascii="Rockwell" w:hAnsi="Rockwell" w:cs="Arial"/>
          <w:color w:val="000000" w:themeColor="text1"/>
          <w:sz w:val="22"/>
          <w:szCs w:val="22"/>
          <w:lang w:val="es-ES_tradnl"/>
        </w:rPr>
      </w:pPr>
    </w:p>
    <w:p w14:paraId="0902AD39" w14:textId="77777777" w:rsidR="004B1F9C" w:rsidRPr="0017771C" w:rsidRDefault="004B1F9C" w:rsidP="004B1F9C">
      <w:pPr>
        <w:pStyle w:val="DIASITINERARIO"/>
        <w:jc w:val="center"/>
        <w:rPr>
          <w:rFonts w:ascii="Rockwell" w:hAnsi="Rockwell" w:cs="Arial"/>
          <w:b/>
          <w:bCs/>
          <w:color w:val="000000" w:themeColor="text1"/>
          <w:sz w:val="22"/>
          <w:szCs w:val="22"/>
          <w:lang w:val="es-ES_tradnl"/>
        </w:rPr>
      </w:pPr>
      <w:r w:rsidRPr="0017771C">
        <w:rPr>
          <w:rFonts w:ascii="Rockwell" w:hAnsi="Rockwell" w:cs="Arial"/>
          <w:b/>
          <w:bCs/>
          <w:color w:val="000000" w:themeColor="text1"/>
          <w:sz w:val="22"/>
          <w:szCs w:val="22"/>
          <w:lang w:val="es-ES_tradnl"/>
        </w:rPr>
        <w:t>20 días</w:t>
      </w:r>
    </w:p>
    <w:p w14:paraId="46BC1CF4" w14:textId="77777777" w:rsidR="004B1F9C" w:rsidRPr="0017771C" w:rsidRDefault="004B1F9C" w:rsidP="004B1F9C">
      <w:pPr>
        <w:pStyle w:val="DIASITINERARIO"/>
        <w:jc w:val="center"/>
        <w:rPr>
          <w:rFonts w:ascii="Rockwell" w:hAnsi="Rockwell" w:cs="Arial"/>
          <w:b/>
          <w:bCs/>
          <w:color w:val="000000" w:themeColor="text1"/>
          <w:sz w:val="22"/>
          <w:szCs w:val="22"/>
          <w:lang w:val="es-ES_tradnl"/>
        </w:rPr>
      </w:pPr>
    </w:p>
    <w:p w14:paraId="39AF8DCA" w14:textId="77777777" w:rsidR="004B1F9C" w:rsidRPr="0017771C" w:rsidRDefault="004B1F9C" w:rsidP="004B1F9C">
      <w:pPr>
        <w:pStyle w:val="DIASITINERARIO"/>
        <w:jc w:val="center"/>
        <w:rPr>
          <w:rFonts w:ascii="Rockwell" w:hAnsi="Rockwell" w:cs="Arial"/>
          <w:color w:val="000000" w:themeColor="text1"/>
          <w:sz w:val="22"/>
          <w:szCs w:val="22"/>
          <w:lang w:val="es-ES_tradnl"/>
        </w:rPr>
      </w:pPr>
      <w:r w:rsidRPr="0017771C">
        <w:rPr>
          <w:rFonts w:ascii="Rockwell" w:hAnsi="Rockwell" w:cs="Arial"/>
          <w:color w:val="000000" w:themeColor="text1"/>
          <w:sz w:val="22"/>
          <w:szCs w:val="22"/>
          <w:lang w:val="es-ES_tradnl"/>
        </w:rPr>
        <w:t>Fechas de salida</w:t>
      </w:r>
    </w:p>
    <w:p w14:paraId="1EDF4D5C" w14:textId="77777777" w:rsidR="004B1F9C" w:rsidRPr="0017771C" w:rsidRDefault="004B1F9C" w:rsidP="004B1F9C">
      <w:pPr>
        <w:kinsoku w:val="0"/>
        <w:overflowPunct w:val="0"/>
        <w:adjustRightInd w:val="0"/>
        <w:jc w:val="center"/>
        <w:rPr>
          <w:rFonts w:ascii="Rockwell" w:hAnsi="Rockwell" w:cs="Arial"/>
          <w:b/>
          <w:bCs/>
          <w:color w:val="000000" w:themeColor="text1"/>
          <w:sz w:val="22"/>
          <w:szCs w:val="22"/>
          <w:lang w:val="es-ES_tradnl"/>
        </w:rPr>
      </w:pPr>
      <w:r w:rsidRPr="0017771C">
        <w:rPr>
          <w:rFonts w:ascii="Rockwell" w:hAnsi="Rockwell" w:cs="Arial"/>
          <w:b/>
          <w:bCs/>
          <w:color w:val="000000" w:themeColor="text1"/>
          <w:sz w:val="22"/>
          <w:szCs w:val="22"/>
          <w:lang w:val="es-ES_tradnl"/>
        </w:rPr>
        <w:t>A Madrid: domingos</w:t>
      </w:r>
    </w:p>
    <w:tbl>
      <w:tblPr>
        <w:tblW w:w="5680" w:type="dxa"/>
        <w:jc w:val="center"/>
        <w:tblCellMar>
          <w:left w:w="70" w:type="dxa"/>
          <w:right w:w="70" w:type="dxa"/>
        </w:tblCellMar>
        <w:tblLook w:val="04A0" w:firstRow="1" w:lastRow="0" w:firstColumn="1" w:lastColumn="0" w:noHBand="0" w:noVBand="1"/>
      </w:tblPr>
      <w:tblGrid>
        <w:gridCol w:w="1440"/>
        <w:gridCol w:w="1480"/>
        <w:gridCol w:w="1400"/>
        <w:gridCol w:w="1360"/>
      </w:tblGrid>
      <w:tr w:rsidR="004B1F9C" w:rsidRPr="0017771C" w14:paraId="64BF7849" w14:textId="77777777" w:rsidTr="005162B8">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A78721" w14:textId="77777777" w:rsidR="004B1F9C" w:rsidRPr="0017771C" w:rsidRDefault="004B1F9C" w:rsidP="005162B8">
            <w:pPr>
              <w:jc w:val="center"/>
              <w:rPr>
                <w:rFonts w:ascii="Rockwell" w:hAnsi="Rockwell" w:cs="Arial"/>
                <w:color w:val="000000" w:themeColor="text1"/>
                <w:sz w:val="16"/>
                <w:szCs w:val="16"/>
              </w:rPr>
            </w:pPr>
            <w:r w:rsidRPr="0017771C">
              <w:rPr>
                <w:rFonts w:ascii="Rockwell" w:hAnsi="Rockwell" w:cs="Arial"/>
                <w:color w:val="000000" w:themeColor="text1"/>
                <w:sz w:val="16"/>
                <w:szCs w:val="16"/>
              </w:rPr>
              <w:t>2025</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F7EC7B" w14:textId="77777777" w:rsidR="004B1F9C" w:rsidRPr="0017771C" w:rsidRDefault="004B1F9C" w:rsidP="005162B8">
            <w:pPr>
              <w:jc w:val="center"/>
              <w:rPr>
                <w:rFonts w:ascii="Rockwell" w:hAnsi="Rockwell" w:cs="Arial"/>
                <w:color w:val="000000" w:themeColor="text1"/>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380F4F" w14:textId="77777777" w:rsidR="004B1F9C" w:rsidRPr="0017771C" w:rsidRDefault="004B1F9C" w:rsidP="005162B8">
            <w:pPr>
              <w:jc w:val="center"/>
              <w:rPr>
                <w:rFonts w:ascii="Rockwell" w:hAnsi="Rockwell"/>
                <w:color w:val="000000" w:themeColor="text1"/>
                <w:sz w:val="16"/>
                <w:szCs w:val="16"/>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B047CD" w14:textId="77777777" w:rsidR="004B1F9C" w:rsidRPr="0017771C" w:rsidRDefault="004B1F9C" w:rsidP="005162B8">
            <w:pPr>
              <w:jc w:val="center"/>
              <w:rPr>
                <w:rFonts w:ascii="Rockwell" w:hAnsi="Rockwell" w:cs="Arial"/>
                <w:color w:val="000000" w:themeColor="text1"/>
                <w:sz w:val="16"/>
                <w:szCs w:val="16"/>
              </w:rPr>
            </w:pPr>
          </w:p>
        </w:tc>
      </w:tr>
      <w:tr w:rsidR="004B1F9C" w:rsidRPr="0017771C" w14:paraId="3DDDE5A0" w14:textId="77777777" w:rsidTr="005162B8">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766941" w14:textId="77777777" w:rsidR="004B1F9C" w:rsidRPr="0017771C" w:rsidRDefault="004B1F9C" w:rsidP="005162B8">
            <w:pPr>
              <w:jc w:val="center"/>
              <w:rPr>
                <w:rFonts w:ascii="Rockwell" w:hAnsi="Rockwell" w:cs="Arial"/>
                <w:color w:val="000000" w:themeColor="text1"/>
                <w:sz w:val="16"/>
                <w:szCs w:val="16"/>
              </w:rPr>
            </w:pPr>
            <w:r w:rsidRPr="0017771C">
              <w:rPr>
                <w:rFonts w:ascii="Rockwell" w:hAnsi="Rockwell" w:cs="Arial"/>
                <w:color w:val="000000" w:themeColor="text1"/>
                <w:sz w:val="16"/>
                <w:szCs w:val="16"/>
              </w:rPr>
              <w:t>Mayo</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B0A931" w14:textId="77777777" w:rsidR="004B1F9C" w:rsidRPr="0017771C" w:rsidRDefault="004B1F9C" w:rsidP="005162B8">
            <w:pPr>
              <w:jc w:val="center"/>
              <w:rPr>
                <w:rFonts w:ascii="Rockwell" w:hAnsi="Rockwell" w:cs="Arial"/>
                <w:color w:val="000000" w:themeColor="text1"/>
                <w:sz w:val="16"/>
                <w:szCs w:val="16"/>
              </w:rPr>
            </w:pPr>
            <w:r w:rsidRPr="0017771C">
              <w:rPr>
                <w:rFonts w:ascii="Rockwell" w:hAnsi="Rockwell" w:cs="Arial"/>
                <w:color w:val="000000" w:themeColor="text1"/>
                <w:sz w:val="16"/>
                <w:szCs w:val="16"/>
              </w:rPr>
              <w:t>Junio</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57C10E" w14:textId="77777777" w:rsidR="004B1F9C" w:rsidRPr="0017771C" w:rsidRDefault="004B1F9C" w:rsidP="005162B8">
            <w:pPr>
              <w:jc w:val="center"/>
              <w:rPr>
                <w:rFonts w:ascii="Rockwell" w:hAnsi="Rockwell"/>
                <w:color w:val="000000" w:themeColor="text1"/>
                <w:sz w:val="16"/>
                <w:szCs w:val="16"/>
              </w:rPr>
            </w:pPr>
            <w:r w:rsidRPr="0017771C">
              <w:rPr>
                <w:rFonts w:ascii="Rockwell" w:hAnsi="Rockwell"/>
                <w:color w:val="000000" w:themeColor="text1"/>
                <w:sz w:val="16"/>
                <w:szCs w:val="16"/>
              </w:rPr>
              <w:t>Julio</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95DA21" w14:textId="77777777" w:rsidR="004B1F9C" w:rsidRPr="0017771C" w:rsidRDefault="004B1F9C" w:rsidP="005162B8">
            <w:pPr>
              <w:jc w:val="center"/>
              <w:rPr>
                <w:rFonts w:ascii="Rockwell" w:hAnsi="Rockwell" w:cs="Arial"/>
                <w:color w:val="000000" w:themeColor="text1"/>
                <w:sz w:val="16"/>
                <w:szCs w:val="16"/>
              </w:rPr>
            </w:pPr>
            <w:r w:rsidRPr="0017771C">
              <w:rPr>
                <w:rFonts w:ascii="Rockwell" w:hAnsi="Rockwell" w:cs="Arial"/>
                <w:color w:val="000000" w:themeColor="text1"/>
                <w:sz w:val="16"/>
                <w:szCs w:val="16"/>
              </w:rPr>
              <w:t>Agosto</w:t>
            </w:r>
          </w:p>
        </w:tc>
      </w:tr>
      <w:tr w:rsidR="004B1F9C" w:rsidRPr="0017771C" w14:paraId="2B59377E" w14:textId="77777777" w:rsidTr="005162B8">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BF0977" w14:textId="77777777" w:rsidR="004B1F9C" w:rsidRPr="0017771C" w:rsidRDefault="004B1F9C" w:rsidP="005162B8">
            <w:pPr>
              <w:jc w:val="center"/>
              <w:rPr>
                <w:rFonts w:ascii="Rockwell" w:hAnsi="Rockwell" w:cs="Arial"/>
                <w:color w:val="000000" w:themeColor="text1"/>
                <w:sz w:val="16"/>
                <w:szCs w:val="16"/>
              </w:rPr>
            </w:pPr>
            <w:r w:rsidRPr="0017771C">
              <w:rPr>
                <w:rFonts w:ascii="Rockwell" w:hAnsi="Rockwell" w:cs="Arial"/>
                <w:color w:val="000000" w:themeColor="text1"/>
                <w:sz w:val="16"/>
                <w:szCs w:val="16"/>
              </w:rPr>
              <w:t>4</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DAC1A5" w14:textId="77777777" w:rsidR="004B1F9C" w:rsidRPr="0017771C" w:rsidRDefault="004B1F9C" w:rsidP="005162B8">
            <w:pPr>
              <w:jc w:val="center"/>
              <w:rPr>
                <w:rFonts w:ascii="Rockwell" w:hAnsi="Rockwell" w:cs="Arial"/>
                <w:color w:val="000000" w:themeColor="text1"/>
                <w:sz w:val="16"/>
                <w:szCs w:val="16"/>
              </w:rPr>
            </w:pPr>
            <w:r w:rsidRPr="0017771C">
              <w:rPr>
                <w:rFonts w:ascii="Rockwell" w:hAnsi="Rockwell" w:cs="Arial"/>
                <w:color w:val="000000" w:themeColor="text1"/>
                <w:sz w:val="16"/>
                <w:szCs w:val="16"/>
              </w:rPr>
              <w:t>1</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439F3F" w14:textId="77777777" w:rsidR="004B1F9C" w:rsidRPr="0017771C" w:rsidRDefault="004B1F9C" w:rsidP="005162B8">
            <w:pPr>
              <w:jc w:val="center"/>
              <w:rPr>
                <w:rFonts w:ascii="Rockwell" w:hAnsi="Rockwell"/>
                <w:color w:val="000000" w:themeColor="text1"/>
                <w:sz w:val="16"/>
                <w:szCs w:val="16"/>
              </w:rPr>
            </w:pPr>
            <w:r w:rsidRPr="0017771C">
              <w:rPr>
                <w:rFonts w:ascii="Rockwell" w:hAnsi="Rockwell"/>
                <w:color w:val="000000" w:themeColor="text1"/>
                <w:sz w:val="16"/>
                <w:szCs w:val="16"/>
              </w:rPr>
              <w:t>6</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411898" w14:textId="77777777" w:rsidR="004B1F9C" w:rsidRPr="0017771C" w:rsidRDefault="004B1F9C" w:rsidP="005162B8">
            <w:pPr>
              <w:jc w:val="center"/>
              <w:rPr>
                <w:rFonts w:ascii="Rockwell" w:hAnsi="Rockwell" w:cs="Arial"/>
                <w:color w:val="000000" w:themeColor="text1"/>
                <w:sz w:val="16"/>
                <w:szCs w:val="16"/>
              </w:rPr>
            </w:pPr>
            <w:r w:rsidRPr="0017771C">
              <w:rPr>
                <w:rFonts w:ascii="Rockwell" w:hAnsi="Rockwell" w:cs="Arial"/>
                <w:color w:val="000000" w:themeColor="text1"/>
                <w:sz w:val="16"/>
                <w:szCs w:val="16"/>
              </w:rPr>
              <w:t>3</w:t>
            </w:r>
          </w:p>
        </w:tc>
      </w:tr>
      <w:tr w:rsidR="004B1F9C" w:rsidRPr="0017771C" w14:paraId="40B755CE" w14:textId="77777777" w:rsidTr="005162B8">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B2A010" w14:textId="77777777" w:rsidR="004B1F9C" w:rsidRPr="0017771C" w:rsidRDefault="004B1F9C" w:rsidP="005162B8">
            <w:pPr>
              <w:jc w:val="center"/>
              <w:rPr>
                <w:rFonts w:ascii="Rockwell" w:hAnsi="Rockwell" w:cs="Arial"/>
                <w:color w:val="000000" w:themeColor="text1"/>
                <w:sz w:val="16"/>
                <w:szCs w:val="16"/>
              </w:rPr>
            </w:pPr>
            <w:r w:rsidRPr="0017771C">
              <w:rPr>
                <w:rFonts w:ascii="Rockwell" w:hAnsi="Rockwell" w:cs="Arial"/>
                <w:color w:val="000000" w:themeColor="text1"/>
                <w:sz w:val="16"/>
                <w:szCs w:val="16"/>
              </w:rPr>
              <w:t>11</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B33DA3" w14:textId="77777777" w:rsidR="004B1F9C" w:rsidRPr="0017771C" w:rsidRDefault="004B1F9C" w:rsidP="005162B8">
            <w:pPr>
              <w:jc w:val="center"/>
              <w:rPr>
                <w:rFonts w:ascii="Rockwell" w:hAnsi="Rockwell" w:cs="Arial"/>
                <w:color w:val="000000" w:themeColor="text1"/>
                <w:sz w:val="16"/>
                <w:szCs w:val="16"/>
              </w:rPr>
            </w:pPr>
            <w:r w:rsidRPr="0017771C">
              <w:rPr>
                <w:rFonts w:ascii="Rockwell" w:hAnsi="Rockwell" w:cs="Arial"/>
                <w:color w:val="000000" w:themeColor="text1"/>
                <w:sz w:val="16"/>
                <w:szCs w:val="16"/>
              </w:rPr>
              <w:t>8</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50560E" w14:textId="77777777" w:rsidR="004B1F9C" w:rsidRPr="0017771C" w:rsidRDefault="004B1F9C" w:rsidP="005162B8">
            <w:pPr>
              <w:jc w:val="center"/>
              <w:rPr>
                <w:rFonts w:ascii="Rockwell" w:hAnsi="Rockwell"/>
                <w:color w:val="000000" w:themeColor="text1"/>
                <w:sz w:val="16"/>
                <w:szCs w:val="16"/>
              </w:rPr>
            </w:pPr>
            <w:r w:rsidRPr="0017771C">
              <w:rPr>
                <w:rFonts w:ascii="Rockwell" w:hAnsi="Rockwell"/>
                <w:color w:val="000000" w:themeColor="text1"/>
                <w:sz w:val="16"/>
                <w:szCs w:val="16"/>
              </w:rPr>
              <w:t>13</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0227A2" w14:textId="77777777" w:rsidR="004B1F9C" w:rsidRPr="0017771C" w:rsidRDefault="004B1F9C" w:rsidP="005162B8">
            <w:pPr>
              <w:jc w:val="center"/>
              <w:rPr>
                <w:rFonts w:ascii="Rockwell" w:hAnsi="Rockwell" w:cs="Arial"/>
                <w:color w:val="000000" w:themeColor="text1"/>
                <w:sz w:val="16"/>
                <w:szCs w:val="16"/>
              </w:rPr>
            </w:pPr>
            <w:r w:rsidRPr="0017771C">
              <w:rPr>
                <w:rFonts w:ascii="Rockwell" w:hAnsi="Rockwell" w:cs="Arial"/>
                <w:color w:val="000000" w:themeColor="text1"/>
                <w:sz w:val="16"/>
                <w:szCs w:val="16"/>
              </w:rPr>
              <w:t>10</w:t>
            </w:r>
          </w:p>
        </w:tc>
      </w:tr>
      <w:tr w:rsidR="004B1F9C" w:rsidRPr="0017771C" w14:paraId="011FFAFB" w14:textId="77777777" w:rsidTr="005162B8">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63A5AA" w14:textId="77777777" w:rsidR="004B1F9C" w:rsidRPr="0017771C" w:rsidRDefault="004B1F9C" w:rsidP="005162B8">
            <w:pPr>
              <w:jc w:val="center"/>
              <w:rPr>
                <w:rFonts w:ascii="Rockwell" w:hAnsi="Rockwell" w:cs="Arial"/>
                <w:color w:val="000000" w:themeColor="text1"/>
                <w:sz w:val="16"/>
                <w:szCs w:val="16"/>
              </w:rPr>
            </w:pPr>
            <w:r w:rsidRPr="0017771C">
              <w:rPr>
                <w:rFonts w:ascii="Rockwell" w:hAnsi="Rockwell" w:cs="Arial"/>
                <w:color w:val="000000" w:themeColor="text1"/>
                <w:sz w:val="16"/>
                <w:szCs w:val="16"/>
              </w:rPr>
              <w:t>18</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D73ED5" w14:textId="77777777" w:rsidR="004B1F9C" w:rsidRPr="0017771C" w:rsidRDefault="004B1F9C" w:rsidP="005162B8">
            <w:pPr>
              <w:jc w:val="center"/>
              <w:rPr>
                <w:rFonts w:ascii="Rockwell" w:hAnsi="Rockwell" w:cs="Arial"/>
                <w:color w:val="000000" w:themeColor="text1"/>
                <w:sz w:val="16"/>
                <w:szCs w:val="16"/>
              </w:rPr>
            </w:pPr>
            <w:r w:rsidRPr="0017771C">
              <w:rPr>
                <w:rFonts w:ascii="Rockwell" w:hAnsi="Rockwell" w:cs="Arial"/>
                <w:color w:val="000000" w:themeColor="text1"/>
                <w:sz w:val="16"/>
                <w:szCs w:val="16"/>
              </w:rPr>
              <w:t>15</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921D37" w14:textId="77777777" w:rsidR="004B1F9C" w:rsidRPr="0017771C" w:rsidRDefault="004B1F9C" w:rsidP="005162B8">
            <w:pPr>
              <w:jc w:val="center"/>
              <w:rPr>
                <w:rFonts w:ascii="Rockwell" w:hAnsi="Rockwell"/>
                <w:color w:val="000000" w:themeColor="text1"/>
                <w:sz w:val="16"/>
                <w:szCs w:val="16"/>
              </w:rPr>
            </w:pPr>
            <w:r w:rsidRPr="0017771C">
              <w:rPr>
                <w:rFonts w:ascii="Rockwell" w:hAnsi="Rockwell"/>
                <w:color w:val="000000" w:themeColor="text1"/>
                <w:sz w:val="16"/>
                <w:szCs w:val="16"/>
              </w:rPr>
              <w:t>20</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77846D" w14:textId="77777777" w:rsidR="004B1F9C" w:rsidRPr="0017771C" w:rsidRDefault="004B1F9C" w:rsidP="005162B8">
            <w:pPr>
              <w:jc w:val="center"/>
              <w:rPr>
                <w:rFonts w:ascii="Rockwell" w:hAnsi="Rockwell" w:cs="Arial"/>
                <w:color w:val="000000" w:themeColor="text1"/>
                <w:sz w:val="16"/>
                <w:szCs w:val="16"/>
              </w:rPr>
            </w:pPr>
            <w:r w:rsidRPr="0017771C">
              <w:rPr>
                <w:rFonts w:ascii="Rockwell" w:hAnsi="Rockwell" w:cs="Arial"/>
                <w:color w:val="000000" w:themeColor="text1"/>
                <w:sz w:val="16"/>
                <w:szCs w:val="16"/>
              </w:rPr>
              <w:t>17</w:t>
            </w:r>
          </w:p>
        </w:tc>
      </w:tr>
      <w:tr w:rsidR="004B1F9C" w:rsidRPr="0017771C" w14:paraId="38A60B6F" w14:textId="77777777" w:rsidTr="005162B8">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EC1732" w14:textId="77777777" w:rsidR="004B1F9C" w:rsidRPr="0017771C" w:rsidRDefault="004B1F9C" w:rsidP="005162B8">
            <w:pPr>
              <w:jc w:val="center"/>
              <w:rPr>
                <w:rFonts w:ascii="Rockwell" w:hAnsi="Rockwell" w:cs="Arial"/>
                <w:color w:val="000000" w:themeColor="text1"/>
                <w:sz w:val="16"/>
                <w:szCs w:val="16"/>
              </w:rPr>
            </w:pPr>
            <w:r w:rsidRPr="0017771C">
              <w:rPr>
                <w:rFonts w:ascii="Rockwell" w:hAnsi="Rockwell" w:cs="Arial"/>
                <w:color w:val="000000" w:themeColor="text1"/>
                <w:sz w:val="16"/>
                <w:szCs w:val="16"/>
              </w:rPr>
              <w:t>25</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42B2DA" w14:textId="77777777" w:rsidR="004B1F9C" w:rsidRPr="0017771C" w:rsidRDefault="004B1F9C" w:rsidP="005162B8">
            <w:pPr>
              <w:jc w:val="center"/>
              <w:rPr>
                <w:rFonts w:ascii="Rockwell" w:hAnsi="Rockwell" w:cs="Arial"/>
                <w:color w:val="000000" w:themeColor="text1"/>
                <w:sz w:val="16"/>
                <w:szCs w:val="16"/>
              </w:rPr>
            </w:pPr>
            <w:r w:rsidRPr="0017771C">
              <w:rPr>
                <w:rFonts w:ascii="Rockwell" w:hAnsi="Rockwell" w:cs="Arial"/>
                <w:color w:val="000000" w:themeColor="text1"/>
                <w:sz w:val="16"/>
                <w:szCs w:val="16"/>
              </w:rPr>
              <w:t>22</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D44AC1" w14:textId="77777777" w:rsidR="004B1F9C" w:rsidRPr="0017771C" w:rsidRDefault="004B1F9C" w:rsidP="005162B8">
            <w:pPr>
              <w:jc w:val="center"/>
              <w:rPr>
                <w:rFonts w:ascii="Rockwell" w:hAnsi="Rockwell"/>
                <w:color w:val="000000" w:themeColor="text1"/>
                <w:sz w:val="16"/>
                <w:szCs w:val="16"/>
              </w:rPr>
            </w:pPr>
            <w:r w:rsidRPr="0017771C">
              <w:rPr>
                <w:rFonts w:ascii="Rockwell" w:hAnsi="Rockwell"/>
                <w:color w:val="000000" w:themeColor="text1"/>
                <w:sz w:val="16"/>
                <w:szCs w:val="16"/>
              </w:rPr>
              <w:t>27</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44CE2B" w14:textId="77777777" w:rsidR="004B1F9C" w:rsidRPr="0017771C" w:rsidRDefault="004B1F9C" w:rsidP="005162B8">
            <w:pPr>
              <w:jc w:val="center"/>
              <w:rPr>
                <w:rFonts w:ascii="Rockwell" w:hAnsi="Rockwell" w:cs="Arial"/>
                <w:color w:val="000000" w:themeColor="text1"/>
                <w:sz w:val="16"/>
                <w:szCs w:val="16"/>
              </w:rPr>
            </w:pPr>
            <w:r w:rsidRPr="0017771C">
              <w:rPr>
                <w:rFonts w:ascii="Rockwell" w:hAnsi="Rockwell" w:cs="Arial"/>
                <w:color w:val="000000" w:themeColor="text1"/>
                <w:sz w:val="16"/>
                <w:szCs w:val="16"/>
              </w:rPr>
              <w:t>24</w:t>
            </w:r>
          </w:p>
        </w:tc>
      </w:tr>
      <w:tr w:rsidR="004B1F9C" w:rsidRPr="0017771C" w14:paraId="5E7EC0C0" w14:textId="77777777" w:rsidTr="005162B8">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11638F" w14:textId="77777777" w:rsidR="004B1F9C" w:rsidRPr="0017771C" w:rsidRDefault="004B1F9C" w:rsidP="005162B8">
            <w:pPr>
              <w:jc w:val="center"/>
              <w:rPr>
                <w:rFonts w:ascii="Rockwell" w:hAnsi="Rockwell" w:cs="Arial"/>
                <w:color w:val="000000" w:themeColor="text1"/>
                <w:sz w:val="16"/>
                <w:szCs w:val="16"/>
              </w:rPr>
            </w:pP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2554AC" w14:textId="77777777" w:rsidR="004B1F9C" w:rsidRPr="0017771C" w:rsidRDefault="004B1F9C" w:rsidP="005162B8">
            <w:pPr>
              <w:jc w:val="center"/>
              <w:rPr>
                <w:rFonts w:ascii="Rockwell" w:hAnsi="Rockwell" w:cs="Arial"/>
                <w:color w:val="000000" w:themeColor="text1"/>
                <w:sz w:val="16"/>
                <w:szCs w:val="16"/>
              </w:rPr>
            </w:pPr>
            <w:r w:rsidRPr="0017771C">
              <w:rPr>
                <w:rFonts w:ascii="Rockwell" w:hAnsi="Rockwell" w:cs="Arial"/>
                <w:color w:val="000000" w:themeColor="text1"/>
                <w:sz w:val="16"/>
                <w:szCs w:val="16"/>
              </w:rPr>
              <w:t>29</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2DF74B" w14:textId="77777777" w:rsidR="004B1F9C" w:rsidRPr="0017771C" w:rsidRDefault="004B1F9C" w:rsidP="005162B8">
            <w:pPr>
              <w:jc w:val="center"/>
              <w:rPr>
                <w:rFonts w:ascii="Rockwell" w:hAnsi="Rockwell"/>
                <w:color w:val="000000" w:themeColor="text1"/>
                <w:sz w:val="16"/>
                <w:szCs w:val="16"/>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74C38D" w14:textId="77777777" w:rsidR="004B1F9C" w:rsidRPr="0017771C" w:rsidRDefault="004B1F9C" w:rsidP="005162B8">
            <w:pPr>
              <w:jc w:val="center"/>
              <w:rPr>
                <w:rFonts w:ascii="Rockwell" w:hAnsi="Rockwell" w:cs="Arial"/>
                <w:color w:val="000000" w:themeColor="text1"/>
                <w:sz w:val="16"/>
                <w:szCs w:val="16"/>
              </w:rPr>
            </w:pPr>
            <w:r w:rsidRPr="0017771C">
              <w:rPr>
                <w:rFonts w:ascii="Rockwell" w:hAnsi="Rockwell" w:cs="Arial"/>
                <w:color w:val="000000" w:themeColor="text1"/>
                <w:sz w:val="16"/>
                <w:szCs w:val="16"/>
              </w:rPr>
              <w:t>31</w:t>
            </w:r>
          </w:p>
        </w:tc>
      </w:tr>
      <w:tr w:rsidR="004B1F9C" w:rsidRPr="0017771C" w14:paraId="7DA1CE6D" w14:textId="77777777" w:rsidTr="005162B8">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B57F5C" w14:textId="77777777" w:rsidR="004B1F9C" w:rsidRPr="0017771C" w:rsidRDefault="004B1F9C" w:rsidP="005162B8">
            <w:pPr>
              <w:jc w:val="center"/>
              <w:rPr>
                <w:rFonts w:ascii="Rockwell" w:hAnsi="Rockwell" w:cs="Arial"/>
                <w:color w:val="000000" w:themeColor="text1"/>
                <w:sz w:val="16"/>
                <w:szCs w:val="16"/>
              </w:rPr>
            </w:pPr>
            <w:r w:rsidRPr="0017771C">
              <w:rPr>
                <w:rFonts w:ascii="Rockwell" w:hAnsi="Rockwell" w:cs="Arial"/>
                <w:color w:val="000000" w:themeColor="text1"/>
                <w:sz w:val="16"/>
                <w:szCs w:val="16"/>
              </w:rPr>
              <w:t>Septiembre</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E3BEB2" w14:textId="77777777" w:rsidR="004B1F9C" w:rsidRPr="0017771C" w:rsidRDefault="004B1F9C" w:rsidP="005162B8">
            <w:pPr>
              <w:jc w:val="center"/>
              <w:rPr>
                <w:rFonts w:ascii="Rockwell" w:hAnsi="Rockwell" w:cs="Arial"/>
                <w:color w:val="000000" w:themeColor="text1"/>
                <w:sz w:val="16"/>
                <w:szCs w:val="16"/>
              </w:rPr>
            </w:pPr>
            <w:r w:rsidRPr="0017771C">
              <w:rPr>
                <w:rFonts w:ascii="Rockwell" w:hAnsi="Rockwell" w:cs="Arial"/>
                <w:color w:val="000000" w:themeColor="text1"/>
                <w:sz w:val="16"/>
                <w:szCs w:val="16"/>
              </w:rPr>
              <w:t>Octubre</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177713" w14:textId="77777777" w:rsidR="004B1F9C" w:rsidRPr="0017771C" w:rsidRDefault="004B1F9C" w:rsidP="005162B8">
            <w:pPr>
              <w:jc w:val="center"/>
              <w:rPr>
                <w:rFonts w:ascii="Rockwell" w:hAnsi="Rockwell"/>
                <w:color w:val="000000" w:themeColor="text1"/>
                <w:sz w:val="16"/>
                <w:szCs w:val="16"/>
              </w:rPr>
            </w:pPr>
            <w:r w:rsidRPr="0017771C">
              <w:rPr>
                <w:rFonts w:ascii="Rockwell" w:hAnsi="Rockwell"/>
                <w:color w:val="000000" w:themeColor="text1"/>
                <w:sz w:val="16"/>
                <w:szCs w:val="16"/>
              </w:rPr>
              <w:t>Noviembre</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3FE786" w14:textId="77777777" w:rsidR="004B1F9C" w:rsidRPr="0017771C" w:rsidRDefault="004B1F9C" w:rsidP="005162B8">
            <w:pPr>
              <w:jc w:val="center"/>
              <w:rPr>
                <w:rFonts w:ascii="Rockwell" w:hAnsi="Rockwell" w:cs="Arial"/>
                <w:color w:val="000000" w:themeColor="text1"/>
                <w:sz w:val="16"/>
                <w:szCs w:val="16"/>
              </w:rPr>
            </w:pPr>
            <w:r w:rsidRPr="0017771C">
              <w:rPr>
                <w:rFonts w:ascii="Rockwell" w:hAnsi="Rockwell" w:cs="Arial"/>
                <w:color w:val="000000" w:themeColor="text1"/>
                <w:sz w:val="16"/>
                <w:szCs w:val="16"/>
              </w:rPr>
              <w:t>Diciembre</w:t>
            </w:r>
          </w:p>
        </w:tc>
      </w:tr>
      <w:tr w:rsidR="004B1F9C" w:rsidRPr="0017771C" w14:paraId="50CFF363" w14:textId="77777777" w:rsidTr="005162B8">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792821" w14:textId="77777777" w:rsidR="004B1F9C" w:rsidRPr="0017771C" w:rsidRDefault="004B1F9C" w:rsidP="005162B8">
            <w:pPr>
              <w:jc w:val="center"/>
              <w:rPr>
                <w:rFonts w:ascii="Rockwell" w:hAnsi="Rockwell" w:cs="Arial"/>
                <w:color w:val="000000" w:themeColor="text1"/>
                <w:sz w:val="16"/>
                <w:szCs w:val="16"/>
              </w:rPr>
            </w:pPr>
            <w:r w:rsidRPr="0017771C">
              <w:rPr>
                <w:rFonts w:ascii="Rockwell" w:hAnsi="Rockwell" w:cs="Arial"/>
                <w:color w:val="000000" w:themeColor="text1"/>
                <w:sz w:val="16"/>
                <w:szCs w:val="16"/>
              </w:rPr>
              <w:t>7</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054FA2" w14:textId="77777777" w:rsidR="004B1F9C" w:rsidRPr="0017771C" w:rsidRDefault="004B1F9C" w:rsidP="005162B8">
            <w:pPr>
              <w:jc w:val="center"/>
              <w:rPr>
                <w:rFonts w:ascii="Rockwell" w:hAnsi="Rockwell" w:cs="Arial"/>
                <w:color w:val="000000" w:themeColor="text1"/>
                <w:sz w:val="16"/>
                <w:szCs w:val="16"/>
              </w:rPr>
            </w:pPr>
            <w:r w:rsidRPr="0017771C">
              <w:rPr>
                <w:rFonts w:ascii="Rockwell" w:hAnsi="Rockwell" w:cs="Arial"/>
                <w:color w:val="000000" w:themeColor="text1"/>
                <w:sz w:val="16"/>
                <w:szCs w:val="16"/>
              </w:rPr>
              <w:t>5</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CCC4EE" w14:textId="77777777" w:rsidR="004B1F9C" w:rsidRPr="0017771C" w:rsidRDefault="004B1F9C" w:rsidP="005162B8">
            <w:pPr>
              <w:jc w:val="center"/>
              <w:rPr>
                <w:rFonts w:ascii="Rockwell" w:hAnsi="Rockwell"/>
                <w:color w:val="000000" w:themeColor="text1"/>
                <w:sz w:val="16"/>
                <w:szCs w:val="16"/>
              </w:rPr>
            </w:pPr>
            <w:r w:rsidRPr="0017771C">
              <w:rPr>
                <w:rFonts w:ascii="Rockwell" w:hAnsi="Rockwell"/>
                <w:color w:val="000000" w:themeColor="text1"/>
                <w:sz w:val="16"/>
                <w:szCs w:val="16"/>
              </w:rPr>
              <w:t>2</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ABB873" w14:textId="77777777" w:rsidR="004B1F9C" w:rsidRPr="0017771C" w:rsidRDefault="004B1F9C" w:rsidP="005162B8">
            <w:pPr>
              <w:jc w:val="center"/>
              <w:rPr>
                <w:rFonts w:ascii="Rockwell" w:hAnsi="Rockwell" w:cs="Arial"/>
                <w:color w:val="000000" w:themeColor="text1"/>
                <w:sz w:val="16"/>
                <w:szCs w:val="16"/>
              </w:rPr>
            </w:pPr>
            <w:r w:rsidRPr="0017771C">
              <w:rPr>
                <w:rFonts w:ascii="Rockwell" w:hAnsi="Rockwell" w:cs="Arial"/>
                <w:color w:val="000000" w:themeColor="text1"/>
                <w:sz w:val="16"/>
                <w:szCs w:val="16"/>
              </w:rPr>
              <w:t>7</w:t>
            </w:r>
          </w:p>
        </w:tc>
      </w:tr>
      <w:tr w:rsidR="004B1F9C" w:rsidRPr="0017771C" w14:paraId="46811813" w14:textId="77777777" w:rsidTr="005162B8">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B8EE1C" w14:textId="77777777" w:rsidR="004B1F9C" w:rsidRPr="0017771C" w:rsidRDefault="004B1F9C" w:rsidP="005162B8">
            <w:pPr>
              <w:jc w:val="center"/>
              <w:rPr>
                <w:rFonts w:ascii="Rockwell" w:hAnsi="Rockwell" w:cs="Arial"/>
                <w:color w:val="000000" w:themeColor="text1"/>
                <w:sz w:val="16"/>
                <w:szCs w:val="16"/>
              </w:rPr>
            </w:pPr>
            <w:r w:rsidRPr="0017771C">
              <w:rPr>
                <w:rFonts w:ascii="Rockwell" w:hAnsi="Rockwell" w:cs="Arial"/>
                <w:color w:val="000000" w:themeColor="text1"/>
                <w:sz w:val="16"/>
                <w:szCs w:val="16"/>
              </w:rPr>
              <w:t>14</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939D82" w14:textId="77777777" w:rsidR="004B1F9C" w:rsidRPr="0017771C" w:rsidRDefault="004B1F9C" w:rsidP="005162B8">
            <w:pPr>
              <w:jc w:val="center"/>
              <w:rPr>
                <w:rFonts w:ascii="Rockwell" w:hAnsi="Rockwell" w:cs="Arial"/>
                <w:color w:val="000000" w:themeColor="text1"/>
                <w:sz w:val="16"/>
                <w:szCs w:val="16"/>
              </w:rPr>
            </w:pPr>
            <w:r w:rsidRPr="0017771C">
              <w:rPr>
                <w:rFonts w:ascii="Rockwell" w:hAnsi="Rockwell" w:cs="Arial"/>
                <w:color w:val="000000" w:themeColor="text1"/>
                <w:sz w:val="16"/>
                <w:szCs w:val="16"/>
              </w:rPr>
              <w:t>12</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0E6F4D" w14:textId="77777777" w:rsidR="004B1F9C" w:rsidRPr="0017771C" w:rsidRDefault="004B1F9C" w:rsidP="005162B8">
            <w:pPr>
              <w:jc w:val="center"/>
              <w:rPr>
                <w:rFonts w:ascii="Rockwell" w:hAnsi="Rockwell"/>
                <w:color w:val="000000" w:themeColor="text1"/>
                <w:sz w:val="16"/>
                <w:szCs w:val="16"/>
              </w:rPr>
            </w:pPr>
            <w:r w:rsidRPr="0017771C">
              <w:rPr>
                <w:rFonts w:ascii="Rockwell" w:hAnsi="Rockwell"/>
                <w:color w:val="000000" w:themeColor="text1"/>
                <w:sz w:val="16"/>
                <w:szCs w:val="16"/>
              </w:rPr>
              <w:t>9</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D0A61B" w14:textId="77777777" w:rsidR="004B1F9C" w:rsidRPr="0017771C" w:rsidRDefault="004B1F9C" w:rsidP="005162B8">
            <w:pPr>
              <w:jc w:val="center"/>
              <w:rPr>
                <w:rFonts w:ascii="Rockwell" w:hAnsi="Rockwell" w:cs="Arial"/>
                <w:color w:val="000000" w:themeColor="text1"/>
                <w:sz w:val="16"/>
                <w:szCs w:val="16"/>
              </w:rPr>
            </w:pPr>
            <w:r w:rsidRPr="0017771C">
              <w:rPr>
                <w:rFonts w:ascii="Rockwell" w:hAnsi="Rockwell" w:cs="Arial"/>
                <w:color w:val="000000" w:themeColor="text1"/>
                <w:sz w:val="16"/>
                <w:szCs w:val="16"/>
              </w:rPr>
              <w:t>14</w:t>
            </w:r>
          </w:p>
        </w:tc>
      </w:tr>
      <w:tr w:rsidR="004B1F9C" w:rsidRPr="0017771C" w14:paraId="32BA801E" w14:textId="77777777" w:rsidTr="005162B8">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856891" w14:textId="77777777" w:rsidR="004B1F9C" w:rsidRPr="0017771C" w:rsidRDefault="004B1F9C" w:rsidP="005162B8">
            <w:pPr>
              <w:jc w:val="center"/>
              <w:rPr>
                <w:rFonts w:ascii="Rockwell" w:hAnsi="Rockwell" w:cs="Arial"/>
                <w:color w:val="000000" w:themeColor="text1"/>
                <w:sz w:val="16"/>
                <w:szCs w:val="16"/>
              </w:rPr>
            </w:pPr>
            <w:r w:rsidRPr="0017771C">
              <w:rPr>
                <w:rFonts w:ascii="Rockwell" w:hAnsi="Rockwell" w:cs="Arial"/>
                <w:color w:val="000000" w:themeColor="text1"/>
                <w:sz w:val="16"/>
                <w:szCs w:val="16"/>
              </w:rPr>
              <w:t>21</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097072" w14:textId="77777777" w:rsidR="004B1F9C" w:rsidRPr="0017771C" w:rsidRDefault="004B1F9C" w:rsidP="005162B8">
            <w:pPr>
              <w:jc w:val="center"/>
              <w:rPr>
                <w:rFonts w:ascii="Rockwell" w:hAnsi="Rockwell" w:cs="Arial"/>
                <w:color w:val="000000" w:themeColor="text1"/>
                <w:sz w:val="16"/>
                <w:szCs w:val="16"/>
              </w:rPr>
            </w:pPr>
            <w:r w:rsidRPr="0017771C">
              <w:rPr>
                <w:rFonts w:ascii="Rockwell" w:hAnsi="Rockwell" w:cs="Arial"/>
                <w:color w:val="000000" w:themeColor="text1"/>
                <w:sz w:val="16"/>
                <w:szCs w:val="16"/>
              </w:rPr>
              <w:t>19</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2BA339" w14:textId="77777777" w:rsidR="004B1F9C" w:rsidRPr="0017771C" w:rsidRDefault="004B1F9C" w:rsidP="005162B8">
            <w:pPr>
              <w:jc w:val="center"/>
              <w:rPr>
                <w:rFonts w:ascii="Rockwell" w:hAnsi="Rockwell"/>
                <w:color w:val="000000" w:themeColor="text1"/>
                <w:sz w:val="16"/>
                <w:szCs w:val="16"/>
              </w:rPr>
            </w:pPr>
            <w:r w:rsidRPr="0017771C">
              <w:rPr>
                <w:rFonts w:ascii="Rockwell" w:hAnsi="Rockwell"/>
                <w:color w:val="000000" w:themeColor="text1"/>
                <w:sz w:val="16"/>
                <w:szCs w:val="16"/>
              </w:rPr>
              <w:t>16</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21AB6D" w14:textId="77777777" w:rsidR="004B1F9C" w:rsidRPr="0017771C" w:rsidRDefault="004B1F9C" w:rsidP="005162B8">
            <w:pPr>
              <w:jc w:val="center"/>
              <w:rPr>
                <w:rFonts w:ascii="Rockwell" w:hAnsi="Rockwell" w:cs="Arial"/>
                <w:color w:val="000000" w:themeColor="text1"/>
                <w:sz w:val="16"/>
                <w:szCs w:val="16"/>
              </w:rPr>
            </w:pPr>
            <w:r w:rsidRPr="0017771C">
              <w:rPr>
                <w:rFonts w:ascii="Rockwell" w:hAnsi="Rockwell" w:cs="Arial"/>
                <w:color w:val="000000" w:themeColor="text1"/>
                <w:sz w:val="16"/>
                <w:szCs w:val="16"/>
              </w:rPr>
              <w:t>21</w:t>
            </w:r>
          </w:p>
        </w:tc>
      </w:tr>
      <w:tr w:rsidR="004B1F9C" w:rsidRPr="0017771C" w14:paraId="73A9C866" w14:textId="77777777" w:rsidTr="005162B8">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D1BAC4" w14:textId="77777777" w:rsidR="004B1F9C" w:rsidRPr="0017771C" w:rsidRDefault="004B1F9C" w:rsidP="005162B8">
            <w:pPr>
              <w:jc w:val="center"/>
              <w:rPr>
                <w:rFonts w:ascii="Rockwell" w:hAnsi="Rockwell" w:cs="Arial"/>
                <w:color w:val="000000" w:themeColor="text1"/>
                <w:sz w:val="16"/>
                <w:szCs w:val="16"/>
              </w:rPr>
            </w:pPr>
            <w:r w:rsidRPr="0017771C">
              <w:rPr>
                <w:rFonts w:ascii="Rockwell" w:hAnsi="Rockwell" w:cs="Arial"/>
                <w:color w:val="000000" w:themeColor="text1"/>
                <w:sz w:val="16"/>
                <w:szCs w:val="16"/>
              </w:rPr>
              <w:t>28</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F6D011" w14:textId="77777777" w:rsidR="004B1F9C" w:rsidRPr="0017771C" w:rsidRDefault="004B1F9C" w:rsidP="005162B8">
            <w:pPr>
              <w:jc w:val="center"/>
              <w:rPr>
                <w:rFonts w:ascii="Rockwell" w:hAnsi="Rockwell" w:cs="Arial"/>
                <w:color w:val="000000" w:themeColor="text1"/>
                <w:sz w:val="16"/>
                <w:szCs w:val="16"/>
              </w:rPr>
            </w:pPr>
            <w:r w:rsidRPr="0017771C">
              <w:rPr>
                <w:rFonts w:ascii="Rockwell" w:hAnsi="Rockwell" w:cs="Arial"/>
                <w:color w:val="000000" w:themeColor="text1"/>
                <w:sz w:val="16"/>
                <w:szCs w:val="16"/>
              </w:rPr>
              <w:t>26</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8CE01" w14:textId="77777777" w:rsidR="004B1F9C" w:rsidRPr="0017771C" w:rsidRDefault="004B1F9C" w:rsidP="005162B8">
            <w:pPr>
              <w:jc w:val="center"/>
              <w:rPr>
                <w:rFonts w:ascii="Rockwell" w:hAnsi="Rockwell"/>
                <w:color w:val="000000" w:themeColor="text1"/>
                <w:sz w:val="16"/>
                <w:szCs w:val="16"/>
              </w:rPr>
            </w:pPr>
            <w:r w:rsidRPr="0017771C">
              <w:rPr>
                <w:rFonts w:ascii="Rockwell" w:hAnsi="Rockwell"/>
                <w:color w:val="000000" w:themeColor="text1"/>
                <w:sz w:val="16"/>
                <w:szCs w:val="16"/>
              </w:rPr>
              <w:t>23</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23CE30" w14:textId="77777777" w:rsidR="004B1F9C" w:rsidRPr="0017771C" w:rsidRDefault="004B1F9C" w:rsidP="005162B8">
            <w:pPr>
              <w:jc w:val="center"/>
              <w:rPr>
                <w:rFonts w:ascii="Rockwell" w:hAnsi="Rockwell" w:cs="Arial"/>
                <w:color w:val="000000" w:themeColor="text1"/>
                <w:sz w:val="16"/>
                <w:szCs w:val="16"/>
              </w:rPr>
            </w:pPr>
            <w:r w:rsidRPr="0017771C">
              <w:rPr>
                <w:rFonts w:ascii="Rockwell" w:hAnsi="Rockwell" w:cs="Arial"/>
                <w:color w:val="000000" w:themeColor="text1"/>
                <w:sz w:val="16"/>
                <w:szCs w:val="16"/>
              </w:rPr>
              <w:t>28</w:t>
            </w:r>
          </w:p>
        </w:tc>
      </w:tr>
      <w:tr w:rsidR="004B1F9C" w:rsidRPr="0017771C" w14:paraId="7A4D8333" w14:textId="77777777" w:rsidTr="005162B8">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79DD66" w14:textId="77777777" w:rsidR="004B1F9C" w:rsidRPr="0017771C" w:rsidRDefault="004B1F9C" w:rsidP="005162B8">
            <w:pPr>
              <w:jc w:val="center"/>
              <w:rPr>
                <w:rFonts w:ascii="Rockwell" w:hAnsi="Rockwell" w:cs="Arial"/>
                <w:color w:val="000000" w:themeColor="text1"/>
                <w:sz w:val="16"/>
                <w:szCs w:val="16"/>
              </w:rPr>
            </w:pP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2F8513" w14:textId="77777777" w:rsidR="004B1F9C" w:rsidRPr="0017771C" w:rsidRDefault="004B1F9C" w:rsidP="005162B8">
            <w:pPr>
              <w:jc w:val="center"/>
              <w:rPr>
                <w:rFonts w:ascii="Rockwell" w:hAnsi="Rockwell" w:cs="Arial"/>
                <w:color w:val="000000" w:themeColor="text1"/>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10D66A" w14:textId="77777777" w:rsidR="004B1F9C" w:rsidRPr="0017771C" w:rsidRDefault="004B1F9C" w:rsidP="005162B8">
            <w:pPr>
              <w:jc w:val="center"/>
              <w:rPr>
                <w:rFonts w:ascii="Rockwell" w:hAnsi="Rockwell"/>
                <w:color w:val="000000" w:themeColor="text1"/>
                <w:sz w:val="16"/>
                <w:szCs w:val="16"/>
              </w:rPr>
            </w:pPr>
            <w:r w:rsidRPr="0017771C">
              <w:rPr>
                <w:rFonts w:ascii="Rockwell" w:hAnsi="Rockwell"/>
                <w:color w:val="000000" w:themeColor="text1"/>
                <w:sz w:val="16"/>
                <w:szCs w:val="16"/>
              </w:rPr>
              <w:t>30</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FE4FF1" w14:textId="77777777" w:rsidR="004B1F9C" w:rsidRPr="0017771C" w:rsidRDefault="004B1F9C" w:rsidP="005162B8">
            <w:pPr>
              <w:jc w:val="center"/>
              <w:rPr>
                <w:rFonts w:ascii="Rockwell" w:hAnsi="Rockwell" w:cs="Arial"/>
                <w:color w:val="000000" w:themeColor="text1"/>
                <w:sz w:val="16"/>
                <w:szCs w:val="16"/>
              </w:rPr>
            </w:pPr>
          </w:p>
        </w:tc>
      </w:tr>
      <w:tr w:rsidR="004B1F9C" w:rsidRPr="0017771C" w14:paraId="6EC38375" w14:textId="77777777" w:rsidTr="005162B8">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AF33A4" w14:textId="77777777" w:rsidR="004B1F9C" w:rsidRPr="0017771C" w:rsidRDefault="004B1F9C" w:rsidP="005162B8">
            <w:pPr>
              <w:jc w:val="center"/>
              <w:rPr>
                <w:rFonts w:ascii="Rockwell" w:hAnsi="Rockwell" w:cs="Arial"/>
                <w:color w:val="000000" w:themeColor="text1"/>
                <w:sz w:val="16"/>
                <w:szCs w:val="16"/>
              </w:rPr>
            </w:pPr>
            <w:r w:rsidRPr="0017771C">
              <w:rPr>
                <w:rFonts w:ascii="Rockwell" w:hAnsi="Rockwell" w:cs="Arial"/>
                <w:color w:val="000000" w:themeColor="text1"/>
                <w:sz w:val="16"/>
                <w:szCs w:val="16"/>
              </w:rPr>
              <w:t>2026</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5CD4A5" w14:textId="77777777" w:rsidR="004B1F9C" w:rsidRPr="0017771C" w:rsidRDefault="004B1F9C" w:rsidP="005162B8">
            <w:pPr>
              <w:jc w:val="center"/>
              <w:rPr>
                <w:rFonts w:ascii="Rockwell" w:hAnsi="Rockwell" w:cs="Arial"/>
                <w:color w:val="000000" w:themeColor="text1"/>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56B560" w14:textId="77777777" w:rsidR="004B1F9C" w:rsidRPr="0017771C" w:rsidRDefault="004B1F9C" w:rsidP="005162B8">
            <w:pPr>
              <w:jc w:val="center"/>
              <w:rPr>
                <w:rFonts w:ascii="Rockwell" w:hAnsi="Rockwell"/>
                <w:color w:val="000000" w:themeColor="text1"/>
                <w:sz w:val="16"/>
                <w:szCs w:val="16"/>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791264" w14:textId="77777777" w:rsidR="004B1F9C" w:rsidRPr="0017771C" w:rsidRDefault="004B1F9C" w:rsidP="005162B8">
            <w:pPr>
              <w:jc w:val="center"/>
              <w:rPr>
                <w:rFonts w:ascii="Rockwell" w:hAnsi="Rockwell" w:cs="Arial"/>
                <w:color w:val="000000" w:themeColor="text1"/>
                <w:sz w:val="16"/>
                <w:szCs w:val="16"/>
              </w:rPr>
            </w:pPr>
          </w:p>
        </w:tc>
      </w:tr>
      <w:tr w:rsidR="004B1F9C" w:rsidRPr="0017771C" w14:paraId="6FC8A8AF" w14:textId="77777777" w:rsidTr="005162B8">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970687" w14:textId="77777777" w:rsidR="004B1F9C" w:rsidRPr="0017771C" w:rsidRDefault="004B1F9C" w:rsidP="005162B8">
            <w:pPr>
              <w:jc w:val="center"/>
              <w:rPr>
                <w:rFonts w:ascii="Rockwell" w:hAnsi="Rockwell" w:cs="Arial"/>
                <w:color w:val="000000" w:themeColor="text1"/>
                <w:sz w:val="16"/>
                <w:szCs w:val="16"/>
              </w:rPr>
            </w:pPr>
            <w:r w:rsidRPr="0017771C">
              <w:rPr>
                <w:rFonts w:ascii="Rockwell" w:hAnsi="Rockwell" w:cs="Arial"/>
                <w:color w:val="000000" w:themeColor="text1"/>
                <w:sz w:val="16"/>
                <w:szCs w:val="16"/>
              </w:rPr>
              <w:t>Enero</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E25FF5" w14:textId="77777777" w:rsidR="004B1F9C" w:rsidRPr="0017771C" w:rsidRDefault="004B1F9C" w:rsidP="005162B8">
            <w:pPr>
              <w:jc w:val="center"/>
              <w:rPr>
                <w:rFonts w:ascii="Rockwell" w:hAnsi="Rockwell" w:cs="Arial"/>
                <w:color w:val="000000" w:themeColor="text1"/>
                <w:sz w:val="16"/>
                <w:szCs w:val="16"/>
              </w:rPr>
            </w:pPr>
            <w:r w:rsidRPr="0017771C">
              <w:rPr>
                <w:rFonts w:ascii="Rockwell" w:hAnsi="Rockwell" w:cs="Arial"/>
                <w:color w:val="000000" w:themeColor="text1"/>
                <w:sz w:val="16"/>
                <w:szCs w:val="16"/>
              </w:rPr>
              <w:t>Febrero</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87F798" w14:textId="77777777" w:rsidR="004B1F9C" w:rsidRPr="0017771C" w:rsidRDefault="004B1F9C" w:rsidP="005162B8">
            <w:pPr>
              <w:jc w:val="center"/>
              <w:rPr>
                <w:rFonts w:ascii="Rockwell" w:hAnsi="Rockwell"/>
                <w:color w:val="000000" w:themeColor="text1"/>
                <w:sz w:val="16"/>
                <w:szCs w:val="16"/>
              </w:rPr>
            </w:pPr>
            <w:r w:rsidRPr="0017771C">
              <w:rPr>
                <w:rFonts w:ascii="Rockwell" w:hAnsi="Rockwell"/>
                <w:color w:val="000000" w:themeColor="text1"/>
                <w:sz w:val="16"/>
                <w:szCs w:val="16"/>
              </w:rPr>
              <w:t>Marzo</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3267E5" w14:textId="77777777" w:rsidR="004B1F9C" w:rsidRPr="0017771C" w:rsidRDefault="004B1F9C" w:rsidP="005162B8">
            <w:pPr>
              <w:jc w:val="center"/>
              <w:rPr>
                <w:rFonts w:ascii="Rockwell" w:hAnsi="Rockwell" w:cs="Arial"/>
                <w:color w:val="000000" w:themeColor="text1"/>
                <w:sz w:val="16"/>
                <w:szCs w:val="16"/>
              </w:rPr>
            </w:pPr>
            <w:r w:rsidRPr="0017771C">
              <w:rPr>
                <w:rFonts w:ascii="Rockwell" w:hAnsi="Rockwell" w:cs="Arial"/>
                <w:color w:val="000000" w:themeColor="text1"/>
                <w:sz w:val="16"/>
                <w:szCs w:val="16"/>
              </w:rPr>
              <w:t>Abril</w:t>
            </w:r>
          </w:p>
        </w:tc>
      </w:tr>
      <w:tr w:rsidR="004B1F9C" w:rsidRPr="0017771C" w14:paraId="06B6885D" w14:textId="77777777" w:rsidTr="005162B8">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FC425F" w14:textId="77777777" w:rsidR="004B1F9C" w:rsidRPr="0017771C" w:rsidRDefault="004B1F9C" w:rsidP="005162B8">
            <w:pPr>
              <w:jc w:val="center"/>
              <w:rPr>
                <w:rFonts w:ascii="Rockwell" w:hAnsi="Rockwell" w:cs="Arial"/>
                <w:color w:val="000000" w:themeColor="text1"/>
                <w:sz w:val="16"/>
                <w:szCs w:val="16"/>
              </w:rPr>
            </w:pPr>
            <w:r w:rsidRPr="0017771C">
              <w:rPr>
                <w:rFonts w:ascii="Rockwell" w:hAnsi="Rockwell" w:cs="Arial"/>
                <w:color w:val="000000" w:themeColor="text1"/>
                <w:sz w:val="16"/>
                <w:szCs w:val="16"/>
              </w:rPr>
              <w:t>4</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8B4002" w14:textId="77777777" w:rsidR="004B1F9C" w:rsidRPr="0017771C" w:rsidRDefault="004B1F9C" w:rsidP="005162B8">
            <w:pPr>
              <w:jc w:val="center"/>
              <w:rPr>
                <w:rFonts w:ascii="Rockwell" w:hAnsi="Rockwell" w:cs="Arial"/>
                <w:color w:val="000000" w:themeColor="text1"/>
                <w:sz w:val="16"/>
                <w:szCs w:val="16"/>
              </w:rPr>
            </w:pPr>
            <w:r w:rsidRPr="0017771C">
              <w:rPr>
                <w:rFonts w:ascii="Rockwell" w:hAnsi="Rockwell" w:cs="Arial"/>
                <w:color w:val="000000" w:themeColor="text1"/>
                <w:sz w:val="16"/>
                <w:szCs w:val="16"/>
              </w:rPr>
              <w:t>1</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234C30" w14:textId="77777777" w:rsidR="004B1F9C" w:rsidRPr="0017771C" w:rsidRDefault="004B1F9C" w:rsidP="005162B8">
            <w:pPr>
              <w:jc w:val="center"/>
              <w:rPr>
                <w:rFonts w:ascii="Rockwell" w:hAnsi="Rockwell"/>
                <w:color w:val="000000" w:themeColor="text1"/>
                <w:sz w:val="16"/>
                <w:szCs w:val="16"/>
              </w:rPr>
            </w:pPr>
            <w:r w:rsidRPr="0017771C">
              <w:rPr>
                <w:rFonts w:ascii="Rockwell" w:hAnsi="Rockwell"/>
                <w:color w:val="000000" w:themeColor="text1"/>
                <w:sz w:val="16"/>
                <w:szCs w:val="16"/>
              </w:rPr>
              <w:t>1</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2EC7DE" w14:textId="77777777" w:rsidR="004B1F9C" w:rsidRPr="0017771C" w:rsidRDefault="004B1F9C" w:rsidP="005162B8">
            <w:pPr>
              <w:jc w:val="center"/>
              <w:rPr>
                <w:rFonts w:ascii="Rockwell" w:hAnsi="Rockwell" w:cs="Arial"/>
                <w:color w:val="000000" w:themeColor="text1"/>
                <w:sz w:val="16"/>
                <w:szCs w:val="16"/>
              </w:rPr>
            </w:pPr>
            <w:r w:rsidRPr="0017771C">
              <w:rPr>
                <w:rFonts w:ascii="Rockwell" w:hAnsi="Rockwell" w:cs="Arial"/>
                <w:color w:val="000000" w:themeColor="text1"/>
                <w:sz w:val="16"/>
                <w:szCs w:val="16"/>
              </w:rPr>
              <w:t>5</w:t>
            </w:r>
          </w:p>
        </w:tc>
      </w:tr>
      <w:tr w:rsidR="004B1F9C" w:rsidRPr="0017771C" w14:paraId="04DDEE8E" w14:textId="77777777" w:rsidTr="005162B8">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99FCE0" w14:textId="77777777" w:rsidR="004B1F9C" w:rsidRPr="0017771C" w:rsidRDefault="004B1F9C" w:rsidP="005162B8">
            <w:pPr>
              <w:jc w:val="center"/>
              <w:rPr>
                <w:rFonts w:ascii="Rockwell" w:hAnsi="Rockwell" w:cs="Arial"/>
                <w:color w:val="000000" w:themeColor="text1"/>
                <w:sz w:val="16"/>
                <w:szCs w:val="16"/>
              </w:rPr>
            </w:pP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86F3D7" w14:textId="77777777" w:rsidR="004B1F9C" w:rsidRPr="0017771C" w:rsidRDefault="004B1F9C" w:rsidP="005162B8">
            <w:pPr>
              <w:jc w:val="center"/>
              <w:rPr>
                <w:rFonts w:ascii="Rockwell" w:hAnsi="Rockwell" w:cs="Arial"/>
                <w:color w:val="000000" w:themeColor="text1"/>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45707A" w14:textId="77777777" w:rsidR="004B1F9C" w:rsidRPr="0017771C" w:rsidRDefault="004B1F9C" w:rsidP="005162B8">
            <w:pPr>
              <w:jc w:val="center"/>
              <w:rPr>
                <w:rFonts w:ascii="Rockwell" w:hAnsi="Rockwell"/>
                <w:color w:val="000000" w:themeColor="text1"/>
                <w:sz w:val="16"/>
                <w:szCs w:val="16"/>
              </w:rPr>
            </w:pPr>
            <w:r w:rsidRPr="0017771C">
              <w:rPr>
                <w:rFonts w:ascii="Rockwell" w:hAnsi="Rockwell"/>
                <w:color w:val="000000" w:themeColor="text1"/>
                <w:sz w:val="16"/>
                <w:szCs w:val="16"/>
              </w:rPr>
              <w:t>8</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F8A4FA" w14:textId="77777777" w:rsidR="004B1F9C" w:rsidRPr="0017771C" w:rsidRDefault="004B1F9C" w:rsidP="005162B8">
            <w:pPr>
              <w:jc w:val="center"/>
              <w:rPr>
                <w:rFonts w:ascii="Rockwell" w:hAnsi="Rockwell" w:cs="Arial"/>
                <w:color w:val="000000" w:themeColor="text1"/>
                <w:sz w:val="16"/>
                <w:szCs w:val="16"/>
              </w:rPr>
            </w:pPr>
            <w:r w:rsidRPr="0017771C">
              <w:rPr>
                <w:rFonts w:ascii="Rockwell" w:hAnsi="Rockwell" w:cs="Arial"/>
                <w:color w:val="000000" w:themeColor="text1"/>
                <w:sz w:val="16"/>
                <w:szCs w:val="16"/>
              </w:rPr>
              <w:t>12</w:t>
            </w:r>
          </w:p>
        </w:tc>
      </w:tr>
      <w:tr w:rsidR="004B1F9C" w:rsidRPr="0017771C" w14:paraId="7B4D411C" w14:textId="77777777" w:rsidTr="005162B8">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1567FF" w14:textId="77777777" w:rsidR="004B1F9C" w:rsidRPr="0017771C" w:rsidRDefault="004B1F9C" w:rsidP="005162B8">
            <w:pPr>
              <w:jc w:val="center"/>
              <w:rPr>
                <w:rFonts w:ascii="Rockwell" w:hAnsi="Rockwell" w:cs="Arial"/>
                <w:color w:val="000000" w:themeColor="text1"/>
                <w:sz w:val="16"/>
                <w:szCs w:val="16"/>
              </w:rPr>
            </w:pPr>
            <w:r w:rsidRPr="0017771C">
              <w:rPr>
                <w:rFonts w:ascii="Rockwell" w:hAnsi="Rockwell" w:cs="Arial"/>
                <w:color w:val="000000" w:themeColor="text1"/>
                <w:sz w:val="16"/>
                <w:szCs w:val="16"/>
              </w:rPr>
              <w:t>18</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437422" w14:textId="77777777" w:rsidR="004B1F9C" w:rsidRPr="0017771C" w:rsidRDefault="004B1F9C" w:rsidP="005162B8">
            <w:pPr>
              <w:jc w:val="center"/>
              <w:rPr>
                <w:rFonts w:ascii="Rockwell" w:hAnsi="Rockwell" w:cs="Arial"/>
                <w:color w:val="000000" w:themeColor="text1"/>
                <w:sz w:val="16"/>
                <w:szCs w:val="16"/>
              </w:rPr>
            </w:pPr>
            <w:r w:rsidRPr="0017771C">
              <w:rPr>
                <w:rFonts w:ascii="Rockwell" w:hAnsi="Rockwell" w:cs="Arial"/>
                <w:color w:val="000000" w:themeColor="text1"/>
                <w:sz w:val="16"/>
                <w:szCs w:val="16"/>
              </w:rPr>
              <w:t>15</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CB15AA" w14:textId="77777777" w:rsidR="004B1F9C" w:rsidRPr="0017771C" w:rsidRDefault="004B1F9C" w:rsidP="005162B8">
            <w:pPr>
              <w:jc w:val="center"/>
              <w:rPr>
                <w:rFonts w:ascii="Rockwell" w:hAnsi="Rockwell"/>
                <w:color w:val="000000" w:themeColor="text1"/>
                <w:sz w:val="16"/>
                <w:szCs w:val="16"/>
              </w:rPr>
            </w:pPr>
            <w:r w:rsidRPr="0017771C">
              <w:rPr>
                <w:rFonts w:ascii="Rockwell" w:hAnsi="Rockwell"/>
                <w:color w:val="000000" w:themeColor="text1"/>
                <w:sz w:val="16"/>
                <w:szCs w:val="16"/>
              </w:rPr>
              <w:t>15</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0B0862" w14:textId="77777777" w:rsidR="004B1F9C" w:rsidRPr="0017771C" w:rsidRDefault="004B1F9C" w:rsidP="005162B8">
            <w:pPr>
              <w:jc w:val="center"/>
              <w:rPr>
                <w:rFonts w:ascii="Rockwell" w:hAnsi="Rockwell" w:cs="Arial"/>
                <w:color w:val="000000" w:themeColor="text1"/>
                <w:sz w:val="16"/>
                <w:szCs w:val="16"/>
              </w:rPr>
            </w:pPr>
            <w:r w:rsidRPr="0017771C">
              <w:rPr>
                <w:rFonts w:ascii="Rockwell" w:hAnsi="Rockwell" w:cs="Arial"/>
                <w:color w:val="000000" w:themeColor="text1"/>
                <w:sz w:val="16"/>
                <w:szCs w:val="16"/>
              </w:rPr>
              <w:t>19</w:t>
            </w:r>
          </w:p>
        </w:tc>
      </w:tr>
      <w:tr w:rsidR="004B1F9C" w:rsidRPr="0017771C" w14:paraId="48D0B42B" w14:textId="77777777" w:rsidTr="005162B8">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C7C123" w14:textId="77777777" w:rsidR="004B1F9C" w:rsidRPr="0017771C" w:rsidRDefault="004B1F9C" w:rsidP="005162B8">
            <w:pPr>
              <w:jc w:val="center"/>
              <w:rPr>
                <w:rFonts w:ascii="Rockwell" w:hAnsi="Rockwell" w:cs="Arial"/>
                <w:color w:val="000000" w:themeColor="text1"/>
                <w:sz w:val="16"/>
                <w:szCs w:val="16"/>
              </w:rPr>
            </w:pP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494031" w14:textId="77777777" w:rsidR="004B1F9C" w:rsidRPr="0017771C" w:rsidRDefault="004B1F9C" w:rsidP="005162B8">
            <w:pPr>
              <w:jc w:val="center"/>
              <w:rPr>
                <w:rFonts w:ascii="Rockwell" w:hAnsi="Rockwell" w:cs="Arial"/>
                <w:color w:val="000000" w:themeColor="text1"/>
                <w:sz w:val="16"/>
                <w:szCs w:val="16"/>
              </w:rPr>
            </w:pPr>
            <w:r w:rsidRPr="0017771C">
              <w:rPr>
                <w:rFonts w:ascii="Rockwell" w:hAnsi="Rockwell" w:cs="Arial"/>
                <w:color w:val="000000" w:themeColor="text1"/>
                <w:sz w:val="16"/>
                <w:szCs w:val="16"/>
              </w:rPr>
              <w:t>22</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3087E5" w14:textId="77777777" w:rsidR="004B1F9C" w:rsidRPr="0017771C" w:rsidRDefault="004B1F9C" w:rsidP="005162B8">
            <w:pPr>
              <w:jc w:val="center"/>
              <w:rPr>
                <w:rFonts w:ascii="Rockwell" w:hAnsi="Rockwell"/>
                <w:color w:val="000000" w:themeColor="text1"/>
                <w:sz w:val="16"/>
                <w:szCs w:val="16"/>
              </w:rPr>
            </w:pPr>
            <w:r w:rsidRPr="0017771C">
              <w:rPr>
                <w:rFonts w:ascii="Rockwell" w:hAnsi="Rockwell"/>
                <w:color w:val="000000" w:themeColor="text1"/>
                <w:sz w:val="16"/>
                <w:szCs w:val="16"/>
              </w:rPr>
              <w:t>22</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DA2BD7" w14:textId="77777777" w:rsidR="004B1F9C" w:rsidRPr="0017771C" w:rsidRDefault="004B1F9C" w:rsidP="005162B8">
            <w:pPr>
              <w:jc w:val="center"/>
              <w:rPr>
                <w:rFonts w:ascii="Rockwell" w:hAnsi="Rockwell" w:cs="Arial"/>
                <w:color w:val="000000" w:themeColor="text1"/>
                <w:sz w:val="16"/>
                <w:szCs w:val="16"/>
              </w:rPr>
            </w:pPr>
            <w:r w:rsidRPr="0017771C">
              <w:rPr>
                <w:rFonts w:ascii="Rockwell" w:hAnsi="Rockwell" w:cs="Arial"/>
                <w:color w:val="000000" w:themeColor="text1"/>
                <w:sz w:val="16"/>
                <w:szCs w:val="16"/>
              </w:rPr>
              <w:t>26</w:t>
            </w:r>
          </w:p>
        </w:tc>
      </w:tr>
      <w:tr w:rsidR="004B1F9C" w:rsidRPr="0017771C" w14:paraId="682ABA05" w14:textId="77777777" w:rsidTr="005162B8">
        <w:trPr>
          <w:trHeight w:val="2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9CA007" w14:textId="77777777" w:rsidR="004B1F9C" w:rsidRPr="0017771C" w:rsidRDefault="004B1F9C" w:rsidP="005162B8">
            <w:pPr>
              <w:jc w:val="center"/>
              <w:rPr>
                <w:rFonts w:ascii="Rockwell" w:hAnsi="Rockwell" w:cs="Arial"/>
                <w:color w:val="000000" w:themeColor="text1"/>
                <w:sz w:val="16"/>
                <w:szCs w:val="16"/>
              </w:rPr>
            </w:pP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B3EE2E" w14:textId="77777777" w:rsidR="004B1F9C" w:rsidRPr="0017771C" w:rsidRDefault="004B1F9C" w:rsidP="005162B8">
            <w:pPr>
              <w:jc w:val="center"/>
              <w:rPr>
                <w:rFonts w:ascii="Rockwell" w:hAnsi="Rockwell" w:cs="Arial"/>
                <w:color w:val="000000" w:themeColor="text1"/>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C5390D" w14:textId="77777777" w:rsidR="004B1F9C" w:rsidRPr="0017771C" w:rsidRDefault="004B1F9C" w:rsidP="005162B8">
            <w:pPr>
              <w:jc w:val="center"/>
              <w:rPr>
                <w:rFonts w:ascii="Rockwell" w:hAnsi="Rockwell"/>
                <w:color w:val="000000" w:themeColor="text1"/>
                <w:sz w:val="16"/>
                <w:szCs w:val="16"/>
              </w:rPr>
            </w:pPr>
            <w:r w:rsidRPr="0017771C">
              <w:rPr>
                <w:rFonts w:ascii="Rockwell" w:hAnsi="Rockwell"/>
                <w:color w:val="000000" w:themeColor="text1"/>
                <w:sz w:val="16"/>
                <w:szCs w:val="16"/>
              </w:rPr>
              <w:t>29</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2A4F22" w14:textId="77777777" w:rsidR="004B1F9C" w:rsidRPr="0017771C" w:rsidRDefault="004B1F9C" w:rsidP="005162B8">
            <w:pPr>
              <w:jc w:val="center"/>
              <w:rPr>
                <w:rFonts w:ascii="Rockwell" w:hAnsi="Rockwell" w:cs="Arial"/>
                <w:color w:val="000000" w:themeColor="text1"/>
                <w:sz w:val="16"/>
                <w:szCs w:val="16"/>
              </w:rPr>
            </w:pPr>
          </w:p>
        </w:tc>
      </w:tr>
    </w:tbl>
    <w:p w14:paraId="4A2F3698" w14:textId="77777777" w:rsidR="004B1F9C" w:rsidRPr="0017771C" w:rsidRDefault="004B1F9C" w:rsidP="004B1F9C">
      <w:pPr>
        <w:kinsoku w:val="0"/>
        <w:overflowPunct w:val="0"/>
        <w:adjustRightInd w:val="0"/>
        <w:jc w:val="both"/>
        <w:rPr>
          <w:rFonts w:ascii="Rockwell" w:eastAsia="Calibri" w:hAnsi="Rockwell" w:cs="Arial"/>
          <w:b/>
          <w:bCs/>
          <w:color w:val="000000" w:themeColor="text1"/>
          <w:sz w:val="22"/>
          <w:szCs w:val="22"/>
          <w:lang w:val="es-ES_tradnl"/>
        </w:rPr>
      </w:pPr>
    </w:p>
    <w:p w14:paraId="104E4AD3" w14:textId="77777777" w:rsidR="004B1F9C" w:rsidRPr="0017771C" w:rsidRDefault="004B1F9C" w:rsidP="004B1F9C">
      <w:pPr>
        <w:kinsoku w:val="0"/>
        <w:overflowPunct w:val="0"/>
        <w:adjustRightInd w:val="0"/>
        <w:jc w:val="both"/>
        <w:rPr>
          <w:rFonts w:ascii="Rockwell" w:eastAsia="Calibri" w:hAnsi="Rockwell" w:cs="Arial"/>
          <w:b/>
          <w:bCs/>
          <w:color w:val="000000" w:themeColor="text1"/>
          <w:sz w:val="22"/>
          <w:szCs w:val="22"/>
          <w:lang w:val="es-ES_tradnl"/>
        </w:rPr>
      </w:pPr>
      <w:r w:rsidRPr="0017771C">
        <w:rPr>
          <w:rFonts w:ascii="Rockwell" w:eastAsia="Calibri" w:hAnsi="Rockwell" w:cs="Arial"/>
          <w:b/>
          <w:bCs/>
          <w:color w:val="000000" w:themeColor="text1"/>
          <w:sz w:val="22"/>
          <w:szCs w:val="22"/>
          <w:lang w:val="es-ES_tradnl"/>
        </w:rPr>
        <w:t xml:space="preserve">Nuestro precio incluye: </w:t>
      </w:r>
      <w:r w:rsidRPr="0017771C">
        <w:rPr>
          <w:rFonts w:ascii="Rockwell" w:eastAsia="Calibri" w:hAnsi="Rockwell" w:cs="Arial"/>
          <w:color w:val="000000" w:themeColor="text1"/>
          <w:sz w:val="22"/>
          <w:szCs w:val="22"/>
          <w:lang w:val="es-ES_tradnl"/>
        </w:rPr>
        <w:t>Traslados aeropuerto- hotel- aeropuerto.</w:t>
      </w:r>
      <w:r w:rsidRPr="0017771C">
        <w:rPr>
          <w:rFonts w:ascii="Rockwell" w:eastAsia="Calibri" w:hAnsi="Rockwell" w:cs="Arial"/>
          <w:b/>
          <w:bCs/>
          <w:color w:val="000000" w:themeColor="text1"/>
          <w:sz w:val="22"/>
          <w:szCs w:val="22"/>
          <w:lang w:val="es-ES_tradnl"/>
        </w:rPr>
        <w:t xml:space="preserve"> </w:t>
      </w:r>
      <w:r w:rsidRPr="0017771C">
        <w:rPr>
          <w:rFonts w:ascii="Rockwell" w:eastAsia="Calibri" w:hAnsi="Rockwell" w:cs="Arial"/>
          <w:color w:val="000000" w:themeColor="text1"/>
          <w:sz w:val="22"/>
          <w:szCs w:val="22"/>
          <w:lang w:val="es-ES_tradnl"/>
        </w:rPr>
        <w:t>Pasajes en ferry Algeciras – Tánger, clase turista, butaca.</w:t>
      </w:r>
      <w:r w:rsidRPr="0017771C">
        <w:rPr>
          <w:rFonts w:ascii="Rockwell" w:eastAsia="Calibri" w:hAnsi="Rockwell" w:cs="Arial"/>
          <w:b/>
          <w:bCs/>
          <w:color w:val="000000" w:themeColor="text1"/>
          <w:sz w:val="22"/>
          <w:szCs w:val="22"/>
          <w:lang w:val="es-ES_tradnl"/>
        </w:rPr>
        <w:t xml:space="preserve"> </w:t>
      </w:r>
      <w:r w:rsidRPr="0017771C">
        <w:rPr>
          <w:rFonts w:ascii="Rockwell" w:eastAsia="Calibri" w:hAnsi="Rockwell" w:cs="Arial"/>
          <w:color w:val="000000" w:themeColor="text1"/>
          <w:sz w:val="22"/>
          <w:szCs w:val="22"/>
          <w:lang w:val="es-ES_tradnl"/>
        </w:rPr>
        <w:t>Alojamiento y desayuno en hoteles de categoría seleccionada en habitaciones dobles con baño o ducha.</w:t>
      </w:r>
      <w:r w:rsidRPr="0017771C">
        <w:rPr>
          <w:rFonts w:ascii="Rockwell" w:eastAsia="Calibri" w:hAnsi="Rockwell" w:cs="Arial"/>
          <w:b/>
          <w:bCs/>
          <w:color w:val="000000" w:themeColor="text1"/>
          <w:sz w:val="22"/>
          <w:szCs w:val="22"/>
          <w:lang w:val="es-ES_tradnl"/>
        </w:rPr>
        <w:t xml:space="preserve"> </w:t>
      </w:r>
      <w:r w:rsidRPr="0017771C">
        <w:rPr>
          <w:rFonts w:ascii="Rockwell" w:eastAsia="Calibri" w:hAnsi="Rockwell" w:cs="Arial"/>
          <w:color w:val="000000" w:themeColor="text1"/>
          <w:sz w:val="22"/>
          <w:szCs w:val="22"/>
          <w:lang w:val="es-ES_tradnl"/>
        </w:rPr>
        <w:t>5 cenas + 1 almuerzo (sin bebidas).</w:t>
      </w:r>
      <w:r w:rsidRPr="0017771C">
        <w:rPr>
          <w:rFonts w:ascii="Rockwell" w:eastAsia="Calibri" w:hAnsi="Rockwell" w:cs="Arial"/>
          <w:b/>
          <w:bCs/>
          <w:color w:val="000000" w:themeColor="text1"/>
          <w:sz w:val="22"/>
          <w:szCs w:val="22"/>
          <w:lang w:val="es-ES_tradnl"/>
        </w:rPr>
        <w:t xml:space="preserve"> </w:t>
      </w:r>
      <w:r w:rsidRPr="0017771C">
        <w:rPr>
          <w:rFonts w:ascii="Rockwell" w:eastAsia="Calibri" w:hAnsi="Rockwell" w:cs="Arial"/>
          <w:color w:val="000000" w:themeColor="text1"/>
          <w:sz w:val="22"/>
          <w:szCs w:val="22"/>
          <w:lang w:val="es-ES_tradnl"/>
        </w:rPr>
        <w:t>Circuito en autocar o minibús, según ruta indicada.</w:t>
      </w:r>
      <w:r w:rsidRPr="0017771C">
        <w:rPr>
          <w:rFonts w:ascii="Rockwell" w:eastAsia="Calibri" w:hAnsi="Rockwell" w:cs="Arial"/>
          <w:b/>
          <w:bCs/>
          <w:color w:val="000000" w:themeColor="text1"/>
          <w:sz w:val="22"/>
          <w:szCs w:val="22"/>
          <w:lang w:val="es-ES_tradnl"/>
        </w:rPr>
        <w:t xml:space="preserve"> </w:t>
      </w:r>
      <w:r w:rsidRPr="0017771C">
        <w:rPr>
          <w:rFonts w:ascii="Rockwell" w:eastAsia="Calibri" w:hAnsi="Rockwell" w:cs="Arial"/>
          <w:color w:val="000000" w:themeColor="text1"/>
          <w:sz w:val="22"/>
          <w:szCs w:val="22"/>
          <w:lang w:val="es-ES_tradnl"/>
        </w:rPr>
        <w:t>Guía acompañante de habla hispana.</w:t>
      </w:r>
      <w:r w:rsidRPr="0017771C">
        <w:rPr>
          <w:rFonts w:ascii="Rockwell" w:eastAsia="Calibri" w:hAnsi="Rockwell" w:cs="Arial"/>
          <w:b/>
          <w:bCs/>
          <w:color w:val="000000" w:themeColor="text1"/>
          <w:sz w:val="22"/>
          <w:szCs w:val="22"/>
          <w:lang w:val="es-ES_tradnl"/>
        </w:rPr>
        <w:t xml:space="preserve"> </w:t>
      </w:r>
      <w:r w:rsidRPr="0017771C">
        <w:rPr>
          <w:rFonts w:ascii="Rockwell" w:eastAsia="Calibri" w:hAnsi="Rockwell" w:cs="Arial"/>
          <w:color w:val="000000" w:themeColor="text1"/>
          <w:sz w:val="22"/>
          <w:szCs w:val="22"/>
          <w:lang w:val="es-ES_tradnl"/>
        </w:rPr>
        <w:t>Las visitas previstas en el programa.</w:t>
      </w:r>
      <w:r w:rsidRPr="0017771C">
        <w:rPr>
          <w:rFonts w:ascii="Rockwell" w:eastAsia="Calibri" w:hAnsi="Rockwell" w:cs="Arial"/>
          <w:b/>
          <w:bCs/>
          <w:color w:val="000000" w:themeColor="text1"/>
          <w:sz w:val="22"/>
          <w:szCs w:val="22"/>
          <w:lang w:val="es-ES_tradnl"/>
        </w:rPr>
        <w:t xml:space="preserve"> </w:t>
      </w:r>
      <w:r w:rsidRPr="0017771C">
        <w:rPr>
          <w:rFonts w:ascii="Rockwell" w:eastAsia="Calibri" w:hAnsi="Rockwell" w:cs="Arial"/>
          <w:color w:val="000000" w:themeColor="text1"/>
          <w:sz w:val="22"/>
          <w:szCs w:val="22"/>
          <w:lang w:val="es-ES_tradnl"/>
        </w:rPr>
        <w:t>Visitas guiadas de Madrid, Salamanca, Santiago, Oporto, Lisboa, Mérida, Sevilla, Córdoba y Granada.</w:t>
      </w:r>
      <w:r w:rsidRPr="0017771C">
        <w:rPr>
          <w:rFonts w:ascii="Rockwell" w:eastAsia="Calibri" w:hAnsi="Rockwell" w:cs="Arial"/>
          <w:b/>
          <w:bCs/>
          <w:color w:val="000000" w:themeColor="text1"/>
          <w:sz w:val="22"/>
          <w:szCs w:val="22"/>
          <w:lang w:val="es-ES_tradnl"/>
        </w:rPr>
        <w:t xml:space="preserve"> </w:t>
      </w:r>
      <w:r w:rsidRPr="0017771C">
        <w:rPr>
          <w:rFonts w:ascii="Rockwell" w:eastAsia="Calibri" w:hAnsi="Rockwell" w:cs="Arial"/>
          <w:color w:val="000000" w:themeColor="text1"/>
          <w:sz w:val="22"/>
          <w:szCs w:val="22"/>
          <w:lang w:val="es-ES_tradnl"/>
        </w:rPr>
        <w:t>Recorrido nocturno en Madrid.</w:t>
      </w:r>
      <w:r w:rsidRPr="0017771C">
        <w:rPr>
          <w:rFonts w:ascii="Rockwell" w:eastAsia="Calibri" w:hAnsi="Rockwell" w:cs="Arial"/>
          <w:b/>
          <w:bCs/>
          <w:color w:val="000000" w:themeColor="text1"/>
          <w:sz w:val="22"/>
          <w:szCs w:val="22"/>
          <w:lang w:val="es-ES_tradnl"/>
        </w:rPr>
        <w:t xml:space="preserve"> </w:t>
      </w:r>
      <w:r w:rsidRPr="0017771C">
        <w:rPr>
          <w:rFonts w:ascii="Rockwell" w:eastAsia="Calibri" w:hAnsi="Rockwell" w:cs="Arial"/>
          <w:color w:val="000000" w:themeColor="text1"/>
          <w:sz w:val="22"/>
          <w:szCs w:val="22"/>
          <w:lang w:val="es-ES_tradnl"/>
        </w:rPr>
        <w:t>Entrada Teatro y Anfiteatro romanos en Mérida.</w:t>
      </w:r>
      <w:r w:rsidRPr="0017771C">
        <w:rPr>
          <w:rFonts w:ascii="Rockwell" w:eastAsia="Calibri" w:hAnsi="Rockwell" w:cs="Arial"/>
          <w:b/>
          <w:bCs/>
          <w:color w:val="000000" w:themeColor="text1"/>
          <w:sz w:val="22"/>
          <w:szCs w:val="22"/>
          <w:lang w:val="es-ES_tradnl"/>
        </w:rPr>
        <w:t xml:space="preserve"> </w:t>
      </w:r>
      <w:r w:rsidRPr="0017771C">
        <w:rPr>
          <w:rFonts w:ascii="Rockwell" w:eastAsia="Calibri" w:hAnsi="Rockwell" w:cs="Arial"/>
          <w:color w:val="000000" w:themeColor="text1"/>
          <w:sz w:val="22"/>
          <w:szCs w:val="22"/>
          <w:lang w:val="es-ES_tradnl"/>
        </w:rPr>
        <w:t>Entrada a bodega en Oporto</w:t>
      </w:r>
      <w:r w:rsidRPr="0017771C">
        <w:rPr>
          <w:rFonts w:ascii="Rockwell" w:eastAsia="Calibri" w:hAnsi="Rockwell" w:cs="Arial"/>
          <w:b/>
          <w:bCs/>
          <w:color w:val="000000" w:themeColor="text1"/>
          <w:sz w:val="22"/>
          <w:szCs w:val="22"/>
          <w:lang w:val="es-ES_tradnl"/>
        </w:rPr>
        <w:t xml:space="preserve">. </w:t>
      </w:r>
      <w:r w:rsidRPr="0017771C">
        <w:rPr>
          <w:rFonts w:ascii="Rockwell" w:eastAsia="Calibri" w:hAnsi="Rockwell" w:cs="Arial"/>
          <w:color w:val="000000" w:themeColor="text1"/>
          <w:sz w:val="22"/>
          <w:szCs w:val="22"/>
          <w:lang w:val="es-ES_tradnl"/>
        </w:rPr>
        <w:t>Entrada a la Alhambra en Granada.</w:t>
      </w:r>
      <w:r w:rsidRPr="0017771C">
        <w:rPr>
          <w:rFonts w:ascii="Rockwell" w:eastAsia="Calibri" w:hAnsi="Rockwell" w:cs="Arial"/>
          <w:b/>
          <w:bCs/>
          <w:color w:val="000000" w:themeColor="text1"/>
          <w:sz w:val="22"/>
          <w:szCs w:val="22"/>
          <w:lang w:val="es-ES_tradnl"/>
        </w:rPr>
        <w:t xml:space="preserve"> </w:t>
      </w:r>
      <w:r w:rsidRPr="0017771C">
        <w:rPr>
          <w:rFonts w:ascii="Rockwell" w:eastAsia="Calibri" w:hAnsi="Rockwell" w:cs="Arial"/>
          <w:color w:val="000000" w:themeColor="text1"/>
          <w:sz w:val="22"/>
          <w:szCs w:val="22"/>
          <w:lang w:val="es-ES_tradnl"/>
        </w:rPr>
        <w:t>Entrada a la Mezquita-Catedral de Córdoba.</w:t>
      </w:r>
      <w:r w:rsidRPr="0017771C">
        <w:rPr>
          <w:rFonts w:ascii="Rockwell" w:eastAsia="Calibri" w:hAnsi="Rockwell" w:cs="Arial"/>
          <w:b/>
          <w:bCs/>
          <w:color w:val="000000" w:themeColor="text1"/>
          <w:sz w:val="22"/>
          <w:szCs w:val="22"/>
          <w:lang w:val="es-ES_tradnl"/>
        </w:rPr>
        <w:t xml:space="preserve"> </w:t>
      </w:r>
      <w:r w:rsidRPr="0017771C">
        <w:rPr>
          <w:rFonts w:ascii="Rockwell" w:eastAsia="Calibri" w:hAnsi="Rockwell" w:cs="Arial"/>
          <w:color w:val="000000" w:themeColor="text1"/>
          <w:sz w:val="22"/>
          <w:szCs w:val="22"/>
          <w:lang w:val="es-ES_tradnl"/>
        </w:rPr>
        <w:t>Seguro de protección y asistencia en viaje MAPAPLUS. Bolsa de Viaje.</w:t>
      </w:r>
      <w:r w:rsidRPr="0017771C">
        <w:rPr>
          <w:rFonts w:ascii="Rockwell" w:eastAsia="Calibri" w:hAnsi="Rockwell" w:cs="Arial"/>
          <w:b/>
          <w:bCs/>
          <w:color w:val="000000" w:themeColor="text1"/>
          <w:sz w:val="22"/>
          <w:szCs w:val="22"/>
          <w:lang w:val="es-ES_tradnl"/>
        </w:rPr>
        <w:t xml:space="preserve"> </w:t>
      </w:r>
      <w:r w:rsidRPr="0017771C">
        <w:rPr>
          <w:rFonts w:ascii="Rockwell" w:eastAsia="Calibri" w:hAnsi="Rockwell" w:cs="Arial"/>
          <w:color w:val="000000" w:themeColor="text1"/>
          <w:sz w:val="22"/>
          <w:szCs w:val="22"/>
          <w:lang w:val="es-ES_tradnl"/>
        </w:rPr>
        <w:t>Guía local en, Tánger, Meknes, Fez y Marrakech.</w:t>
      </w:r>
      <w:r w:rsidRPr="0017771C">
        <w:rPr>
          <w:rFonts w:ascii="Rockwell" w:eastAsia="Calibri" w:hAnsi="Rockwell" w:cs="Arial"/>
          <w:b/>
          <w:bCs/>
          <w:color w:val="000000" w:themeColor="text1"/>
          <w:sz w:val="22"/>
          <w:szCs w:val="22"/>
          <w:lang w:val="es-ES_tradnl"/>
        </w:rPr>
        <w:t xml:space="preserve"> </w:t>
      </w:r>
      <w:r w:rsidRPr="0017771C">
        <w:rPr>
          <w:rFonts w:ascii="Rockwell" w:eastAsia="Calibri" w:hAnsi="Rockwell" w:cs="Arial"/>
          <w:color w:val="000000" w:themeColor="text1"/>
          <w:sz w:val="22"/>
          <w:szCs w:val="22"/>
          <w:lang w:val="es-ES_tradnl"/>
        </w:rPr>
        <w:t xml:space="preserve">La entrada a los siguientes lugares; Fez, medersa, Marrakech: Palacio Bahía. </w:t>
      </w:r>
    </w:p>
    <w:p w14:paraId="26993FD2" w14:textId="77777777" w:rsidR="004B1F9C" w:rsidRDefault="004B1F9C" w:rsidP="004B1F9C">
      <w:pPr>
        <w:kinsoku w:val="0"/>
        <w:overflowPunct w:val="0"/>
        <w:adjustRightInd w:val="0"/>
        <w:jc w:val="both"/>
        <w:rPr>
          <w:rFonts w:ascii="Rockwell" w:eastAsia="Calibri" w:hAnsi="Rockwell" w:cs="Arial"/>
          <w:color w:val="000000" w:themeColor="text1"/>
          <w:sz w:val="22"/>
          <w:szCs w:val="22"/>
          <w:lang w:val="es-ES_tradnl"/>
        </w:rPr>
      </w:pPr>
      <w:r w:rsidRPr="0017771C">
        <w:rPr>
          <w:rFonts w:ascii="Rockwell" w:eastAsia="Calibri" w:hAnsi="Rockwell" w:cs="Arial"/>
          <w:b/>
          <w:bCs/>
          <w:color w:val="000000" w:themeColor="text1"/>
          <w:sz w:val="22"/>
          <w:szCs w:val="22"/>
          <w:lang w:val="es-ES_tradnl"/>
        </w:rPr>
        <w:t xml:space="preserve">Nuestro precio no incluye: </w:t>
      </w:r>
      <w:r w:rsidRPr="0017771C">
        <w:rPr>
          <w:rFonts w:ascii="Rockwell" w:eastAsia="Calibri" w:hAnsi="Rockwell" w:cs="Arial"/>
          <w:color w:val="000000" w:themeColor="text1"/>
          <w:sz w:val="22"/>
          <w:szCs w:val="22"/>
          <w:lang w:val="es-ES_tradnl"/>
        </w:rPr>
        <w:t>Visitas, entradas a museos o monumentos (excepto en los lugares indicados), bebidas, propinas y extras en el hotel.</w:t>
      </w:r>
    </w:p>
    <w:p w14:paraId="0D51C652" w14:textId="77777777" w:rsidR="00465905" w:rsidRPr="00465905" w:rsidRDefault="00465905" w:rsidP="00465905">
      <w:pPr>
        <w:kinsoku w:val="0"/>
        <w:overflowPunct w:val="0"/>
        <w:adjustRightInd w:val="0"/>
        <w:jc w:val="both"/>
        <w:rPr>
          <w:rFonts w:ascii="Rockwell" w:eastAsia="Calibri" w:hAnsi="Rockwell" w:cs="Arial"/>
          <w:b/>
          <w:bCs/>
          <w:color w:val="000000" w:themeColor="text1"/>
          <w:sz w:val="22"/>
          <w:szCs w:val="22"/>
        </w:rPr>
      </w:pPr>
      <w:r w:rsidRPr="00465905">
        <w:rPr>
          <w:rFonts w:ascii="Rockwell" w:eastAsia="Calibri" w:hAnsi="Rockwell" w:cs="Arial"/>
          <w:b/>
          <w:bCs/>
          <w:color w:val="000000" w:themeColor="text1"/>
          <w:sz w:val="22"/>
          <w:szCs w:val="22"/>
          <w:lang w:val="es-ES_tradnl"/>
        </w:rPr>
        <w:t>El precio NO incluye.</w:t>
      </w:r>
    </w:p>
    <w:p w14:paraId="1531F456" w14:textId="77777777" w:rsidR="00465905" w:rsidRPr="00465905" w:rsidRDefault="00465905" w:rsidP="00465905">
      <w:pPr>
        <w:kinsoku w:val="0"/>
        <w:overflowPunct w:val="0"/>
        <w:adjustRightInd w:val="0"/>
        <w:jc w:val="both"/>
        <w:rPr>
          <w:rFonts w:ascii="Rockwell" w:eastAsia="Calibri" w:hAnsi="Rockwell" w:cs="Arial"/>
          <w:color w:val="000000" w:themeColor="text1"/>
          <w:sz w:val="22"/>
          <w:szCs w:val="22"/>
          <w:lang w:val="es-ES_tradnl"/>
        </w:rPr>
      </w:pPr>
      <w:r w:rsidRPr="00465905">
        <w:rPr>
          <w:rFonts w:ascii="Rockwell" w:eastAsia="Calibri" w:hAnsi="Rockwell" w:cs="Arial"/>
          <w:color w:val="000000" w:themeColor="text1"/>
          <w:sz w:val="22"/>
          <w:szCs w:val="22"/>
          <w:lang w:val="es-ES_tradnl"/>
        </w:rPr>
        <w:t xml:space="preserve">•Tiquetes aéreos nacionales ni internacionales. </w:t>
      </w:r>
    </w:p>
    <w:p w14:paraId="387731BA" w14:textId="77777777" w:rsidR="00465905" w:rsidRPr="00465905" w:rsidRDefault="00465905" w:rsidP="00465905">
      <w:pPr>
        <w:kinsoku w:val="0"/>
        <w:overflowPunct w:val="0"/>
        <w:adjustRightInd w:val="0"/>
        <w:jc w:val="both"/>
        <w:rPr>
          <w:rFonts w:ascii="Rockwell" w:eastAsia="Calibri" w:hAnsi="Rockwell" w:cs="Arial"/>
          <w:color w:val="000000" w:themeColor="text1"/>
          <w:sz w:val="22"/>
          <w:szCs w:val="22"/>
          <w:lang w:val="es-ES_tradnl"/>
        </w:rPr>
      </w:pPr>
      <w:r w:rsidRPr="00465905">
        <w:rPr>
          <w:rFonts w:ascii="Rockwell" w:eastAsia="Calibri" w:hAnsi="Rockwell" w:cs="Arial"/>
          <w:color w:val="000000" w:themeColor="text1"/>
          <w:sz w:val="22"/>
          <w:szCs w:val="22"/>
          <w:lang w:val="es-ES_tradnl"/>
        </w:rPr>
        <w:t>•Impuestos de aeropuertos</w:t>
      </w:r>
    </w:p>
    <w:p w14:paraId="4FBB8609" w14:textId="77777777" w:rsidR="00465905" w:rsidRPr="00465905" w:rsidRDefault="00465905" w:rsidP="00465905">
      <w:pPr>
        <w:kinsoku w:val="0"/>
        <w:overflowPunct w:val="0"/>
        <w:adjustRightInd w:val="0"/>
        <w:jc w:val="both"/>
        <w:rPr>
          <w:rFonts w:ascii="Rockwell" w:eastAsia="Calibri" w:hAnsi="Rockwell" w:cs="Arial"/>
          <w:color w:val="000000" w:themeColor="text1"/>
          <w:sz w:val="22"/>
          <w:szCs w:val="22"/>
          <w:lang w:val="es-ES_tradnl"/>
        </w:rPr>
      </w:pPr>
      <w:r w:rsidRPr="00465905">
        <w:rPr>
          <w:rFonts w:ascii="Rockwell" w:eastAsia="Calibri" w:hAnsi="Rockwell" w:cs="Arial"/>
          <w:color w:val="000000" w:themeColor="text1"/>
          <w:sz w:val="22"/>
          <w:szCs w:val="22"/>
          <w:lang w:val="es-ES_tradnl"/>
        </w:rPr>
        <w:t>•Propinas a guías, choferes, maleteros.</w:t>
      </w:r>
    </w:p>
    <w:p w14:paraId="6811DC76" w14:textId="77777777" w:rsidR="00465905" w:rsidRPr="00465905" w:rsidRDefault="00465905" w:rsidP="00465905">
      <w:pPr>
        <w:kinsoku w:val="0"/>
        <w:overflowPunct w:val="0"/>
        <w:adjustRightInd w:val="0"/>
        <w:jc w:val="both"/>
        <w:rPr>
          <w:rFonts w:ascii="Rockwell" w:eastAsia="Calibri" w:hAnsi="Rockwell" w:cs="Arial"/>
          <w:color w:val="000000" w:themeColor="text1"/>
          <w:sz w:val="22"/>
          <w:szCs w:val="22"/>
          <w:lang w:val="es-ES_tradnl"/>
        </w:rPr>
      </w:pPr>
      <w:r w:rsidRPr="00465905">
        <w:rPr>
          <w:rFonts w:ascii="Rockwell" w:eastAsia="Calibri" w:hAnsi="Rockwell" w:cs="Arial"/>
          <w:color w:val="000000" w:themeColor="text1"/>
          <w:sz w:val="22"/>
          <w:szCs w:val="22"/>
          <w:lang w:val="es-ES_tradnl"/>
        </w:rPr>
        <w:t xml:space="preserve">•Bebidas con las comidas. </w:t>
      </w:r>
    </w:p>
    <w:p w14:paraId="104388DD" w14:textId="77777777" w:rsidR="00465905" w:rsidRPr="00465905" w:rsidRDefault="00465905" w:rsidP="00465905">
      <w:pPr>
        <w:kinsoku w:val="0"/>
        <w:overflowPunct w:val="0"/>
        <w:adjustRightInd w:val="0"/>
        <w:jc w:val="both"/>
        <w:rPr>
          <w:rFonts w:ascii="Rockwell" w:eastAsia="Calibri" w:hAnsi="Rockwell" w:cs="Arial"/>
          <w:color w:val="000000" w:themeColor="text1"/>
          <w:sz w:val="22"/>
          <w:szCs w:val="22"/>
          <w:lang w:val="es-ES_tradnl"/>
        </w:rPr>
      </w:pPr>
      <w:r w:rsidRPr="00465905">
        <w:rPr>
          <w:rFonts w:ascii="Rockwell" w:eastAsia="Calibri" w:hAnsi="Rockwell" w:cs="Arial"/>
          <w:color w:val="000000" w:themeColor="text1"/>
          <w:sz w:val="22"/>
          <w:szCs w:val="22"/>
          <w:lang w:val="es-ES_tradnl"/>
        </w:rPr>
        <w:t xml:space="preserve">•Visitas y comidas mencionadas como incluidas en el Paquete </w:t>
      </w:r>
      <w:proofErr w:type="gramStart"/>
      <w:r w:rsidRPr="00465905">
        <w:rPr>
          <w:rFonts w:ascii="Rockwell" w:eastAsia="Calibri" w:hAnsi="Rockwell" w:cs="Arial"/>
          <w:color w:val="000000" w:themeColor="text1"/>
          <w:sz w:val="22"/>
          <w:szCs w:val="22"/>
          <w:lang w:val="es-ES_tradnl"/>
        </w:rPr>
        <w:t>plus  (</w:t>
      </w:r>
      <w:proofErr w:type="gramEnd"/>
      <w:r w:rsidRPr="00465905">
        <w:rPr>
          <w:rFonts w:ascii="Rockwell" w:eastAsia="Calibri" w:hAnsi="Rockwell" w:cs="Arial"/>
          <w:color w:val="000000" w:themeColor="text1"/>
          <w:sz w:val="22"/>
          <w:szCs w:val="22"/>
          <w:lang w:val="es-ES_tradnl"/>
        </w:rPr>
        <w:t>costo adicional).</w:t>
      </w:r>
    </w:p>
    <w:p w14:paraId="09E652A4" w14:textId="77777777" w:rsidR="00465905" w:rsidRPr="00465905" w:rsidRDefault="00465905" w:rsidP="00465905">
      <w:pPr>
        <w:kinsoku w:val="0"/>
        <w:overflowPunct w:val="0"/>
        <w:adjustRightInd w:val="0"/>
        <w:jc w:val="both"/>
        <w:rPr>
          <w:rFonts w:ascii="Rockwell" w:eastAsia="Calibri" w:hAnsi="Rockwell" w:cs="Arial"/>
          <w:color w:val="000000" w:themeColor="text1"/>
          <w:sz w:val="22"/>
          <w:szCs w:val="22"/>
          <w:lang w:val="es-ES_tradnl"/>
        </w:rPr>
      </w:pPr>
      <w:r w:rsidRPr="00465905">
        <w:rPr>
          <w:rFonts w:ascii="Rockwell" w:eastAsia="Calibri" w:hAnsi="Rockwell" w:cs="Arial"/>
          <w:color w:val="000000" w:themeColor="text1"/>
          <w:sz w:val="22"/>
          <w:szCs w:val="22"/>
          <w:lang w:val="es-ES_tradnl"/>
        </w:rPr>
        <w:t>•Visitas mencionadas como opcionales o las que el guía correo ofrezca para aprovechar el tiempo libre.</w:t>
      </w:r>
    </w:p>
    <w:p w14:paraId="63FD1493" w14:textId="77777777" w:rsidR="00465905" w:rsidRPr="00465905" w:rsidRDefault="00465905" w:rsidP="00465905">
      <w:pPr>
        <w:kinsoku w:val="0"/>
        <w:overflowPunct w:val="0"/>
        <w:adjustRightInd w:val="0"/>
        <w:jc w:val="both"/>
        <w:rPr>
          <w:rFonts w:ascii="Rockwell" w:eastAsia="Calibri" w:hAnsi="Rockwell" w:cs="Arial"/>
          <w:color w:val="000000" w:themeColor="text1"/>
          <w:sz w:val="22"/>
          <w:szCs w:val="22"/>
          <w:lang w:val="es-ES_tradnl"/>
        </w:rPr>
      </w:pPr>
      <w:r w:rsidRPr="00465905">
        <w:rPr>
          <w:rFonts w:ascii="Rockwell" w:eastAsia="Calibri" w:hAnsi="Rockwell" w:cs="Arial"/>
          <w:color w:val="000000" w:themeColor="text1"/>
          <w:sz w:val="22"/>
          <w:szCs w:val="22"/>
          <w:lang w:val="es-ES_tradnl"/>
        </w:rPr>
        <w:t xml:space="preserve">•Gastos bancarios del 2% </w:t>
      </w:r>
    </w:p>
    <w:p w14:paraId="7F0B31AD" w14:textId="77777777" w:rsidR="00465905" w:rsidRPr="00465905" w:rsidRDefault="00465905" w:rsidP="00465905">
      <w:pPr>
        <w:kinsoku w:val="0"/>
        <w:overflowPunct w:val="0"/>
        <w:adjustRightInd w:val="0"/>
        <w:jc w:val="both"/>
        <w:rPr>
          <w:rFonts w:ascii="Rockwell" w:eastAsia="Calibri" w:hAnsi="Rockwell" w:cs="Arial"/>
          <w:color w:val="000000" w:themeColor="text1"/>
          <w:sz w:val="22"/>
          <w:szCs w:val="22"/>
          <w:lang w:val="es-ES_tradnl"/>
        </w:rPr>
      </w:pPr>
      <w:r w:rsidRPr="00465905">
        <w:rPr>
          <w:rFonts w:ascii="Rockwell" w:eastAsia="Calibri" w:hAnsi="Rockwell" w:cs="Arial"/>
          <w:color w:val="000000" w:themeColor="text1"/>
          <w:sz w:val="22"/>
          <w:szCs w:val="22"/>
          <w:lang w:val="es-ES_tradnl"/>
        </w:rPr>
        <w:t xml:space="preserve">•Gastos de visados. </w:t>
      </w:r>
    </w:p>
    <w:p w14:paraId="6B7DB7BA" w14:textId="77777777" w:rsidR="00465905" w:rsidRPr="00465905" w:rsidRDefault="00465905" w:rsidP="00465905">
      <w:pPr>
        <w:kinsoku w:val="0"/>
        <w:overflowPunct w:val="0"/>
        <w:adjustRightInd w:val="0"/>
        <w:jc w:val="both"/>
        <w:rPr>
          <w:rFonts w:ascii="Rockwell" w:eastAsia="Calibri" w:hAnsi="Rockwell" w:cs="Arial"/>
          <w:color w:val="000000" w:themeColor="text1"/>
          <w:sz w:val="22"/>
          <w:szCs w:val="22"/>
          <w:lang w:val="es-ES_tradnl"/>
        </w:rPr>
      </w:pPr>
      <w:r w:rsidRPr="00465905">
        <w:rPr>
          <w:rFonts w:ascii="Rockwell" w:eastAsia="Calibri" w:hAnsi="Rockwell" w:cs="Arial"/>
          <w:color w:val="000000" w:themeColor="text1"/>
          <w:sz w:val="22"/>
          <w:szCs w:val="22"/>
          <w:lang w:val="es-ES_tradnl"/>
        </w:rPr>
        <w:t>•Gastos de índole personal como llamadas telefónicas, lavado y planchado de ropas, lavandería y gastos personales en el hotel (la mayoría de hoteles exigirán una tarjeta de crédito de garantía por estos servicios).</w:t>
      </w:r>
    </w:p>
    <w:p w14:paraId="50FE3A67" w14:textId="77777777" w:rsidR="00465905" w:rsidRPr="00465905" w:rsidRDefault="00465905" w:rsidP="00465905">
      <w:pPr>
        <w:kinsoku w:val="0"/>
        <w:overflowPunct w:val="0"/>
        <w:adjustRightInd w:val="0"/>
        <w:jc w:val="both"/>
        <w:rPr>
          <w:rFonts w:ascii="Rockwell" w:eastAsia="Calibri" w:hAnsi="Rockwell" w:cs="Arial"/>
          <w:color w:val="000000" w:themeColor="text1"/>
          <w:sz w:val="22"/>
          <w:szCs w:val="22"/>
          <w:lang w:val="es-ES_tradnl"/>
        </w:rPr>
      </w:pPr>
      <w:r w:rsidRPr="00465905">
        <w:rPr>
          <w:rFonts w:ascii="Rockwell" w:eastAsia="Calibri" w:hAnsi="Rockwell" w:cs="Arial"/>
          <w:color w:val="000000" w:themeColor="text1"/>
          <w:sz w:val="22"/>
          <w:szCs w:val="22"/>
          <w:lang w:val="es-ES_tradnl"/>
        </w:rPr>
        <w:t xml:space="preserve">•Seguro médico se recomienda viajar con uno con cobertura mundial. </w:t>
      </w:r>
    </w:p>
    <w:p w14:paraId="4413678C" w14:textId="77777777" w:rsidR="00465905" w:rsidRPr="00465905" w:rsidRDefault="00465905" w:rsidP="00465905">
      <w:pPr>
        <w:kinsoku w:val="0"/>
        <w:overflowPunct w:val="0"/>
        <w:adjustRightInd w:val="0"/>
        <w:jc w:val="both"/>
        <w:rPr>
          <w:rFonts w:ascii="Rockwell" w:eastAsia="Calibri" w:hAnsi="Rockwell" w:cs="Arial"/>
          <w:color w:val="000000" w:themeColor="text1"/>
          <w:sz w:val="22"/>
          <w:szCs w:val="22"/>
          <w:lang w:val="es-ES_tradnl"/>
        </w:rPr>
      </w:pPr>
      <w:r w:rsidRPr="00465905">
        <w:rPr>
          <w:rFonts w:ascii="Rockwell" w:eastAsia="Calibri" w:hAnsi="Rockwell" w:cs="Arial"/>
          <w:color w:val="000000" w:themeColor="text1"/>
          <w:sz w:val="22"/>
          <w:szCs w:val="22"/>
          <w:lang w:val="es-ES_tradnl"/>
        </w:rPr>
        <w:lastRenderedPageBreak/>
        <w:t>•En general ningún servicio que no esté claramente especificado en el presente itinerario.</w:t>
      </w:r>
    </w:p>
    <w:p w14:paraId="37782F71" w14:textId="77777777" w:rsidR="00465905" w:rsidRPr="00465905" w:rsidRDefault="00465905" w:rsidP="00465905">
      <w:pPr>
        <w:kinsoku w:val="0"/>
        <w:overflowPunct w:val="0"/>
        <w:adjustRightInd w:val="0"/>
        <w:jc w:val="both"/>
        <w:rPr>
          <w:rFonts w:ascii="Rockwell" w:eastAsia="Calibri" w:hAnsi="Rockwell" w:cs="Arial"/>
          <w:color w:val="000000" w:themeColor="text1"/>
          <w:sz w:val="22"/>
          <w:szCs w:val="22"/>
          <w:lang w:val="es-ES_tradnl"/>
        </w:rPr>
      </w:pPr>
    </w:p>
    <w:p w14:paraId="6E5AEE70" w14:textId="77777777" w:rsidR="00465905" w:rsidRPr="0017771C" w:rsidRDefault="00465905" w:rsidP="004B1F9C">
      <w:pPr>
        <w:kinsoku w:val="0"/>
        <w:overflowPunct w:val="0"/>
        <w:adjustRightInd w:val="0"/>
        <w:jc w:val="both"/>
        <w:rPr>
          <w:rFonts w:ascii="Rockwell" w:eastAsia="Calibri" w:hAnsi="Rockwell" w:cs="Arial"/>
          <w:b/>
          <w:bCs/>
          <w:color w:val="000000" w:themeColor="text1"/>
          <w:sz w:val="22"/>
          <w:szCs w:val="22"/>
          <w:lang w:val="es-ES_tradnl"/>
        </w:rPr>
      </w:pPr>
    </w:p>
    <w:p w14:paraId="6032137C" w14:textId="77777777" w:rsidR="004B1F9C" w:rsidRPr="0017771C" w:rsidRDefault="004B1F9C" w:rsidP="004B1F9C">
      <w:pPr>
        <w:kinsoku w:val="0"/>
        <w:overflowPunct w:val="0"/>
        <w:adjustRightInd w:val="0"/>
        <w:jc w:val="both"/>
        <w:rPr>
          <w:rFonts w:ascii="Rockwell" w:eastAsia="Calibri" w:hAnsi="Rockwell" w:cs="Arial"/>
          <w:b/>
          <w:bCs/>
          <w:color w:val="000000" w:themeColor="text1"/>
          <w:sz w:val="22"/>
          <w:szCs w:val="22"/>
          <w:lang w:val="es-ES_tradnl"/>
        </w:rPr>
      </w:pPr>
      <w:r w:rsidRPr="0017771C">
        <w:rPr>
          <w:rFonts w:ascii="Rockwell" w:eastAsia="Calibri" w:hAnsi="Rockwell" w:cs="Arial"/>
          <w:b/>
          <w:bCs/>
          <w:color w:val="000000" w:themeColor="text1"/>
          <w:sz w:val="22"/>
          <w:szCs w:val="22"/>
          <w:lang w:val="es-ES_tradnl"/>
        </w:rPr>
        <w:t xml:space="preserve">Paquete Plus: </w:t>
      </w:r>
      <w:r w:rsidRPr="0017771C">
        <w:rPr>
          <w:rFonts w:ascii="Rockwell" w:eastAsia="Calibri" w:hAnsi="Rockwell" w:cs="Arial"/>
          <w:color w:val="000000" w:themeColor="text1"/>
          <w:sz w:val="22"/>
          <w:szCs w:val="22"/>
          <w:lang w:val="es-ES_tradnl"/>
        </w:rPr>
        <w:t>20 Días: Madrid / Marrakech: Incluye 13 Comidas y 4 extras</w:t>
      </w:r>
    </w:p>
    <w:p w14:paraId="7C225EB9" w14:textId="77777777" w:rsidR="004B1F9C" w:rsidRPr="0017771C" w:rsidRDefault="004B1F9C" w:rsidP="004B1F9C">
      <w:pPr>
        <w:kinsoku w:val="0"/>
        <w:overflowPunct w:val="0"/>
        <w:adjustRightInd w:val="0"/>
        <w:jc w:val="both"/>
        <w:rPr>
          <w:rFonts w:ascii="Rockwell" w:eastAsia="Calibri" w:hAnsi="Rockwell" w:cs="Arial"/>
          <w:b/>
          <w:bCs/>
          <w:color w:val="000000" w:themeColor="text1"/>
          <w:sz w:val="22"/>
          <w:szCs w:val="22"/>
          <w:lang w:val="es-ES_tradnl"/>
        </w:rPr>
      </w:pPr>
      <w:r w:rsidRPr="0017771C">
        <w:rPr>
          <w:rFonts w:ascii="Rockwell" w:eastAsia="Calibri" w:hAnsi="Rockwell" w:cs="Arial"/>
          <w:b/>
          <w:bCs/>
          <w:color w:val="000000" w:themeColor="text1"/>
          <w:sz w:val="22"/>
          <w:szCs w:val="22"/>
          <w:lang w:val="es-ES_tradnl"/>
        </w:rPr>
        <w:t xml:space="preserve">Comidas: </w:t>
      </w:r>
      <w:r w:rsidRPr="0017771C">
        <w:rPr>
          <w:rFonts w:ascii="Rockwell" w:eastAsia="Calibri" w:hAnsi="Rockwell" w:cs="Arial"/>
          <w:color w:val="000000" w:themeColor="text1"/>
          <w:sz w:val="22"/>
          <w:szCs w:val="22"/>
          <w:lang w:val="es-ES_tradnl"/>
        </w:rPr>
        <w:t>Cena de tapas en Madrid</w:t>
      </w:r>
      <w:r w:rsidRPr="0017771C">
        <w:rPr>
          <w:rFonts w:ascii="Rockwell" w:eastAsia="Calibri" w:hAnsi="Rockwell" w:cs="Arial"/>
          <w:b/>
          <w:bCs/>
          <w:color w:val="000000" w:themeColor="text1"/>
          <w:sz w:val="22"/>
          <w:szCs w:val="22"/>
          <w:lang w:val="es-ES_tradnl"/>
        </w:rPr>
        <w:t xml:space="preserve">. </w:t>
      </w:r>
      <w:r w:rsidRPr="0017771C">
        <w:rPr>
          <w:rFonts w:ascii="Rockwell" w:eastAsia="Calibri" w:hAnsi="Rockwell" w:cs="Arial"/>
          <w:color w:val="000000" w:themeColor="text1"/>
          <w:sz w:val="22"/>
          <w:szCs w:val="22"/>
          <w:lang w:val="es-ES_tradnl"/>
        </w:rPr>
        <w:t>Almuerzo en Toledo</w:t>
      </w:r>
      <w:r w:rsidRPr="0017771C">
        <w:rPr>
          <w:rFonts w:ascii="Rockwell" w:eastAsia="Calibri" w:hAnsi="Rockwell" w:cs="Arial"/>
          <w:b/>
          <w:bCs/>
          <w:color w:val="000000" w:themeColor="text1"/>
          <w:sz w:val="22"/>
          <w:szCs w:val="22"/>
          <w:lang w:val="es-ES_tradnl"/>
        </w:rPr>
        <w:t xml:space="preserve">. </w:t>
      </w:r>
      <w:r w:rsidRPr="0017771C">
        <w:rPr>
          <w:rFonts w:ascii="Rockwell" w:eastAsia="Calibri" w:hAnsi="Rockwell" w:cs="Arial"/>
          <w:color w:val="000000" w:themeColor="text1"/>
          <w:sz w:val="22"/>
          <w:szCs w:val="22"/>
          <w:lang w:val="es-ES_tradnl"/>
        </w:rPr>
        <w:t>Cena en Salamanca</w:t>
      </w:r>
      <w:r w:rsidRPr="0017771C">
        <w:rPr>
          <w:rFonts w:ascii="Rockwell" w:eastAsia="Calibri" w:hAnsi="Rockwell" w:cs="Arial"/>
          <w:b/>
          <w:bCs/>
          <w:color w:val="000000" w:themeColor="text1"/>
          <w:sz w:val="22"/>
          <w:szCs w:val="22"/>
          <w:lang w:val="es-ES_tradnl"/>
        </w:rPr>
        <w:t xml:space="preserve">. </w:t>
      </w:r>
      <w:r w:rsidRPr="0017771C">
        <w:rPr>
          <w:rFonts w:ascii="Rockwell" w:eastAsia="Calibri" w:hAnsi="Rockwell" w:cs="Arial"/>
          <w:color w:val="000000" w:themeColor="text1"/>
          <w:sz w:val="22"/>
          <w:szCs w:val="22"/>
          <w:lang w:val="es-ES_tradnl"/>
        </w:rPr>
        <w:t>Cena en Santiago</w:t>
      </w:r>
      <w:r w:rsidRPr="0017771C">
        <w:rPr>
          <w:rFonts w:ascii="Rockwell" w:eastAsia="Calibri" w:hAnsi="Rockwell" w:cs="Arial"/>
          <w:b/>
          <w:bCs/>
          <w:color w:val="000000" w:themeColor="text1"/>
          <w:sz w:val="22"/>
          <w:szCs w:val="22"/>
          <w:lang w:val="es-ES_tradnl"/>
        </w:rPr>
        <w:t>.</w:t>
      </w:r>
      <w:r w:rsidRPr="0017771C">
        <w:rPr>
          <w:rFonts w:ascii="Rockwell" w:eastAsia="Calibri" w:hAnsi="Rockwell" w:cs="Arial"/>
          <w:color w:val="000000" w:themeColor="text1"/>
          <w:sz w:val="22"/>
          <w:szCs w:val="22"/>
          <w:lang w:val="es-ES_tradnl"/>
        </w:rPr>
        <w:t xml:space="preserve"> Almuerzo en Oporto</w:t>
      </w:r>
      <w:r w:rsidRPr="0017771C">
        <w:rPr>
          <w:rFonts w:ascii="Rockwell" w:eastAsia="Calibri" w:hAnsi="Rockwell" w:cs="Arial"/>
          <w:b/>
          <w:bCs/>
          <w:color w:val="000000" w:themeColor="text1"/>
          <w:sz w:val="22"/>
          <w:szCs w:val="22"/>
          <w:lang w:val="es-ES_tradnl"/>
        </w:rPr>
        <w:t xml:space="preserve">. </w:t>
      </w:r>
      <w:r w:rsidRPr="0017771C">
        <w:rPr>
          <w:rFonts w:ascii="Rockwell" w:eastAsia="Calibri" w:hAnsi="Rockwell" w:cs="Arial"/>
          <w:color w:val="000000" w:themeColor="text1"/>
          <w:sz w:val="22"/>
          <w:szCs w:val="22"/>
          <w:lang w:val="es-ES_tradnl"/>
        </w:rPr>
        <w:t>Almuerzo en Fátima</w:t>
      </w:r>
      <w:r w:rsidRPr="0017771C">
        <w:rPr>
          <w:rFonts w:ascii="Rockwell" w:eastAsia="Calibri" w:hAnsi="Rockwell" w:cs="Arial"/>
          <w:b/>
          <w:bCs/>
          <w:color w:val="000000" w:themeColor="text1"/>
          <w:sz w:val="22"/>
          <w:szCs w:val="22"/>
          <w:lang w:val="es-ES_tradnl"/>
        </w:rPr>
        <w:t xml:space="preserve">. </w:t>
      </w:r>
      <w:r w:rsidRPr="0017771C">
        <w:rPr>
          <w:rFonts w:ascii="Rockwell" w:eastAsia="Calibri" w:hAnsi="Rockwell" w:cs="Arial"/>
          <w:color w:val="000000" w:themeColor="text1"/>
          <w:sz w:val="22"/>
          <w:szCs w:val="22"/>
          <w:lang w:val="es-ES_tradnl"/>
        </w:rPr>
        <w:t>Cena en Lisboa</w:t>
      </w:r>
      <w:r w:rsidRPr="0017771C">
        <w:rPr>
          <w:rFonts w:ascii="Rockwell" w:eastAsia="Calibri" w:hAnsi="Rockwell" w:cs="Arial"/>
          <w:b/>
          <w:bCs/>
          <w:color w:val="000000" w:themeColor="text1"/>
          <w:sz w:val="22"/>
          <w:szCs w:val="22"/>
          <w:lang w:val="es-ES_tradnl"/>
        </w:rPr>
        <w:t>.</w:t>
      </w:r>
      <w:r w:rsidRPr="0017771C">
        <w:rPr>
          <w:rFonts w:ascii="Rockwell" w:eastAsia="Calibri" w:hAnsi="Rockwell" w:cs="Arial"/>
          <w:color w:val="000000" w:themeColor="text1"/>
          <w:sz w:val="22"/>
          <w:szCs w:val="22"/>
          <w:lang w:val="es-ES_tradnl"/>
        </w:rPr>
        <w:t xml:space="preserve"> Almuerzo en Mérida</w:t>
      </w:r>
      <w:r w:rsidRPr="0017771C">
        <w:rPr>
          <w:rFonts w:ascii="Rockwell" w:eastAsia="Calibri" w:hAnsi="Rockwell" w:cs="Arial"/>
          <w:b/>
          <w:bCs/>
          <w:color w:val="000000" w:themeColor="text1"/>
          <w:sz w:val="22"/>
          <w:szCs w:val="22"/>
          <w:lang w:val="es-ES_tradnl"/>
        </w:rPr>
        <w:t>.</w:t>
      </w:r>
      <w:r w:rsidRPr="0017771C">
        <w:rPr>
          <w:rFonts w:ascii="Rockwell" w:eastAsia="Calibri" w:hAnsi="Rockwell" w:cs="Arial"/>
          <w:color w:val="000000" w:themeColor="text1"/>
          <w:sz w:val="22"/>
          <w:szCs w:val="22"/>
          <w:lang w:val="es-ES_tradnl"/>
        </w:rPr>
        <w:t xml:space="preserve"> Almuerzo en Sevilla</w:t>
      </w:r>
      <w:r w:rsidRPr="0017771C">
        <w:rPr>
          <w:rFonts w:ascii="Rockwell" w:eastAsia="Calibri" w:hAnsi="Rockwell" w:cs="Arial"/>
          <w:b/>
          <w:bCs/>
          <w:color w:val="000000" w:themeColor="text1"/>
          <w:sz w:val="22"/>
          <w:szCs w:val="22"/>
          <w:lang w:val="es-ES_tradnl"/>
        </w:rPr>
        <w:t xml:space="preserve">. </w:t>
      </w:r>
      <w:r w:rsidRPr="0017771C">
        <w:rPr>
          <w:rFonts w:ascii="Rockwell" w:eastAsia="Calibri" w:hAnsi="Rockwell" w:cs="Arial"/>
          <w:color w:val="000000" w:themeColor="text1"/>
          <w:sz w:val="22"/>
          <w:szCs w:val="22"/>
          <w:lang w:val="es-ES_tradnl"/>
        </w:rPr>
        <w:t>Almuerzo en Ronda</w:t>
      </w:r>
      <w:r w:rsidRPr="0017771C">
        <w:rPr>
          <w:rFonts w:ascii="Rockwell" w:eastAsia="Calibri" w:hAnsi="Rockwell" w:cs="Arial"/>
          <w:b/>
          <w:bCs/>
          <w:color w:val="000000" w:themeColor="text1"/>
          <w:sz w:val="22"/>
          <w:szCs w:val="22"/>
          <w:lang w:val="es-ES_tradnl"/>
        </w:rPr>
        <w:t xml:space="preserve">. </w:t>
      </w:r>
      <w:r w:rsidRPr="0017771C">
        <w:rPr>
          <w:rFonts w:ascii="Rockwell" w:eastAsia="Calibri" w:hAnsi="Rockwell" w:cs="Arial"/>
          <w:color w:val="000000" w:themeColor="text1"/>
          <w:sz w:val="22"/>
          <w:szCs w:val="22"/>
          <w:lang w:val="es-ES_tradnl"/>
        </w:rPr>
        <w:t>3 almuerzos en Marruecos</w:t>
      </w:r>
    </w:p>
    <w:p w14:paraId="4D98E7E0" w14:textId="77777777" w:rsidR="004B1F9C" w:rsidRPr="0017771C" w:rsidRDefault="004B1F9C" w:rsidP="004B1F9C">
      <w:pPr>
        <w:kinsoku w:val="0"/>
        <w:overflowPunct w:val="0"/>
        <w:adjustRightInd w:val="0"/>
        <w:jc w:val="both"/>
        <w:rPr>
          <w:rFonts w:ascii="Rockwell" w:eastAsia="Calibri" w:hAnsi="Rockwell" w:cs="Arial"/>
          <w:b/>
          <w:bCs/>
          <w:color w:val="000000" w:themeColor="text1"/>
          <w:sz w:val="22"/>
          <w:szCs w:val="22"/>
        </w:rPr>
      </w:pPr>
      <w:r w:rsidRPr="0017771C">
        <w:rPr>
          <w:rFonts w:ascii="Rockwell" w:eastAsia="Calibri" w:hAnsi="Rockwell" w:cs="Arial"/>
          <w:b/>
          <w:bCs/>
          <w:color w:val="000000" w:themeColor="text1"/>
          <w:sz w:val="22"/>
          <w:szCs w:val="22"/>
          <w:lang w:val="es-ES_tradnl"/>
        </w:rPr>
        <w:t xml:space="preserve">Extras: </w:t>
      </w:r>
      <w:r w:rsidRPr="0017771C">
        <w:rPr>
          <w:rFonts w:ascii="Rockwell" w:eastAsia="Calibri" w:hAnsi="Rockwell" w:cs="Arial"/>
          <w:color w:val="000000" w:themeColor="text1"/>
          <w:sz w:val="22"/>
          <w:szCs w:val="22"/>
        </w:rPr>
        <w:t>Espectáculo Flamenco en Sevilla</w:t>
      </w:r>
      <w:r w:rsidRPr="0017771C">
        <w:rPr>
          <w:rFonts w:ascii="Rockwell" w:eastAsia="Calibri" w:hAnsi="Rockwell" w:cs="Arial"/>
          <w:b/>
          <w:bCs/>
          <w:color w:val="000000" w:themeColor="text1"/>
          <w:sz w:val="22"/>
          <w:szCs w:val="22"/>
        </w:rPr>
        <w:t xml:space="preserve">. </w:t>
      </w:r>
      <w:r w:rsidRPr="0017771C">
        <w:rPr>
          <w:rFonts w:ascii="Rockwell" w:eastAsia="Calibri" w:hAnsi="Rockwell" w:cs="Arial"/>
          <w:color w:val="000000" w:themeColor="text1"/>
          <w:sz w:val="22"/>
          <w:szCs w:val="22"/>
        </w:rPr>
        <w:t>Espectáculo de Fados Portugueses</w:t>
      </w:r>
      <w:r w:rsidRPr="0017771C">
        <w:rPr>
          <w:rFonts w:ascii="Rockwell" w:eastAsia="Calibri" w:hAnsi="Rockwell" w:cs="Arial"/>
          <w:b/>
          <w:bCs/>
          <w:color w:val="000000" w:themeColor="text1"/>
          <w:sz w:val="22"/>
          <w:szCs w:val="22"/>
        </w:rPr>
        <w:t>.</w:t>
      </w:r>
      <w:r w:rsidRPr="0017771C">
        <w:rPr>
          <w:rFonts w:ascii="Rockwell" w:eastAsia="Calibri" w:hAnsi="Rockwell" w:cs="Arial"/>
          <w:color w:val="000000" w:themeColor="text1"/>
          <w:sz w:val="22"/>
          <w:szCs w:val="22"/>
        </w:rPr>
        <w:t xml:space="preserve"> Excursión a Sintra y Cascáis. Visita a Toledo.</w:t>
      </w:r>
    </w:p>
    <w:p w14:paraId="62AAC2DB" w14:textId="77777777" w:rsidR="004B1F9C" w:rsidRPr="0017771C" w:rsidRDefault="004B1F9C" w:rsidP="004B1F9C">
      <w:pPr>
        <w:kinsoku w:val="0"/>
        <w:overflowPunct w:val="0"/>
        <w:adjustRightInd w:val="0"/>
        <w:jc w:val="both"/>
        <w:rPr>
          <w:rFonts w:ascii="Rockwell" w:eastAsia="Calibri" w:hAnsi="Rockwell" w:cs="Arial"/>
          <w:b/>
          <w:bCs/>
          <w:color w:val="000000" w:themeColor="text1"/>
          <w:sz w:val="22"/>
          <w:szCs w:val="22"/>
        </w:rPr>
      </w:pPr>
    </w:p>
    <w:p w14:paraId="4C02416C" w14:textId="77777777" w:rsidR="004B1F9C" w:rsidRPr="0017771C" w:rsidRDefault="004B1F9C" w:rsidP="004B1F9C">
      <w:pPr>
        <w:kinsoku w:val="0"/>
        <w:overflowPunct w:val="0"/>
        <w:adjustRightInd w:val="0"/>
        <w:jc w:val="both"/>
        <w:rPr>
          <w:rFonts w:ascii="Rockwell" w:eastAsia="Calibri" w:hAnsi="Rockwell" w:cs="Arial"/>
          <w:b/>
          <w:bCs/>
          <w:color w:val="000000" w:themeColor="text1"/>
          <w:sz w:val="22"/>
          <w:szCs w:val="22"/>
        </w:rPr>
      </w:pPr>
      <w:r w:rsidRPr="0017771C">
        <w:rPr>
          <w:rFonts w:ascii="Rockwell" w:eastAsia="Calibri" w:hAnsi="Rockwell" w:cs="Arial"/>
          <w:b/>
          <w:bCs/>
          <w:color w:val="000000" w:themeColor="text1"/>
          <w:sz w:val="22"/>
          <w:szCs w:val="22"/>
        </w:rPr>
        <w:t>Itinerario</w:t>
      </w:r>
    </w:p>
    <w:p w14:paraId="0D949B5D" w14:textId="77777777" w:rsidR="004B1F9C" w:rsidRPr="0017771C" w:rsidRDefault="004B1F9C" w:rsidP="004B1F9C">
      <w:pPr>
        <w:kinsoku w:val="0"/>
        <w:overflowPunct w:val="0"/>
        <w:adjustRightInd w:val="0"/>
        <w:jc w:val="both"/>
        <w:rPr>
          <w:rFonts w:ascii="Rockwell" w:eastAsia="Calibri" w:hAnsi="Rockwell" w:cs="Arial"/>
          <w:b/>
          <w:bCs/>
          <w:color w:val="000000" w:themeColor="text1"/>
          <w:sz w:val="22"/>
          <w:szCs w:val="22"/>
        </w:rPr>
      </w:pPr>
    </w:p>
    <w:p w14:paraId="1918EB12" w14:textId="77777777" w:rsidR="004B1F9C" w:rsidRPr="0017771C" w:rsidRDefault="004B1F9C" w:rsidP="004B1F9C">
      <w:pPr>
        <w:pBdr>
          <w:bottom w:val="single" w:sz="4" w:space="1" w:color="auto"/>
        </w:pBdr>
        <w:kinsoku w:val="0"/>
        <w:overflowPunct w:val="0"/>
        <w:adjustRightInd w:val="0"/>
        <w:jc w:val="both"/>
        <w:rPr>
          <w:rFonts w:ascii="Rockwell" w:eastAsia="Calibri" w:hAnsi="Rockwell" w:cs="Arial"/>
          <w:b/>
          <w:bCs/>
          <w:color w:val="000000" w:themeColor="text1"/>
          <w:sz w:val="22"/>
          <w:szCs w:val="22"/>
          <w:lang w:val="es-ES_tradnl"/>
        </w:rPr>
      </w:pPr>
      <w:r w:rsidRPr="0017771C">
        <w:rPr>
          <w:rFonts w:ascii="Rockwell" w:eastAsia="Calibri" w:hAnsi="Rockwell" w:cs="Arial"/>
          <w:b/>
          <w:bCs/>
          <w:color w:val="000000" w:themeColor="text1"/>
          <w:sz w:val="22"/>
          <w:szCs w:val="22"/>
          <w:lang w:val="es-ES_tradnl"/>
        </w:rPr>
        <w:t xml:space="preserve">Día 1º(D): América      </w:t>
      </w:r>
    </w:p>
    <w:p w14:paraId="6BFED26D" w14:textId="77777777" w:rsidR="004B1F9C" w:rsidRPr="0017771C" w:rsidRDefault="004B1F9C" w:rsidP="004B1F9C">
      <w:pPr>
        <w:kinsoku w:val="0"/>
        <w:overflowPunct w:val="0"/>
        <w:adjustRightInd w:val="0"/>
        <w:jc w:val="both"/>
        <w:rPr>
          <w:rFonts w:ascii="Rockwell" w:eastAsia="Calibri" w:hAnsi="Rockwell" w:cs="Arial"/>
          <w:color w:val="000000" w:themeColor="text1"/>
          <w:sz w:val="22"/>
          <w:szCs w:val="22"/>
          <w:lang w:val="es-ES_tradnl"/>
        </w:rPr>
      </w:pPr>
      <w:r w:rsidRPr="0017771C">
        <w:rPr>
          <w:rFonts w:ascii="Rockwell" w:eastAsia="Calibri" w:hAnsi="Rockwell" w:cs="Arial"/>
          <w:color w:val="000000" w:themeColor="text1"/>
          <w:sz w:val="22"/>
          <w:szCs w:val="22"/>
          <w:lang w:val="es-ES_tradnl"/>
        </w:rPr>
        <w:t>Salida en vuelo con destino a Madrid, Noche a bordo.</w:t>
      </w:r>
    </w:p>
    <w:p w14:paraId="29DB84FA" w14:textId="77777777" w:rsidR="004B1F9C" w:rsidRPr="0017771C" w:rsidRDefault="004B1F9C" w:rsidP="004B1F9C">
      <w:pPr>
        <w:kinsoku w:val="0"/>
        <w:overflowPunct w:val="0"/>
        <w:adjustRightInd w:val="0"/>
        <w:jc w:val="both"/>
        <w:rPr>
          <w:rFonts w:ascii="Rockwell" w:eastAsia="Calibri" w:hAnsi="Rockwell" w:cs="Arial"/>
          <w:color w:val="000000" w:themeColor="text1"/>
          <w:sz w:val="22"/>
          <w:szCs w:val="22"/>
          <w:lang w:val="es-ES_tradnl"/>
        </w:rPr>
      </w:pPr>
    </w:p>
    <w:p w14:paraId="65893B84" w14:textId="77777777" w:rsidR="004B1F9C" w:rsidRPr="0017771C" w:rsidRDefault="004B1F9C" w:rsidP="004B1F9C">
      <w:pPr>
        <w:pBdr>
          <w:bottom w:val="single" w:sz="4" w:space="1" w:color="auto"/>
        </w:pBdr>
        <w:kinsoku w:val="0"/>
        <w:overflowPunct w:val="0"/>
        <w:adjustRightInd w:val="0"/>
        <w:jc w:val="both"/>
        <w:rPr>
          <w:rFonts w:ascii="Rockwell" w:eastAsia="Calibri" w:hAnsi="Rockwell" w:cs="Arial"/>
          <w:b/>
          <w:bCs/>
          <w:color w:val="000000" w:themeColor="text1"/>
          <w:sz w:val="22"/>
          <w:szCs w:val="22"/>
          <w:lang w:val="es-ES_tradnl"/>
        </w:rPr>
      </w:pPr>
      <w:r w:rsidRPr="0017771C">
        <w:rPr>
          <w:rFonts w:ascii="Rockwell" w:eastAsia="Calibri" w:hAnsi="Rockwell" w:cs="Arial"/>
          <w:b/>
          <w:bCs/>
          <w:color w:val="000000" w:themeColor="text1"/>
          <w:sz w:val="22"/>
          <w:szCs w:val="22"/>
          <w:lang w:val="es-ES_tradnl"/>
        </w:rPr>
        <w:t>Día 2º (L): Madrid</w:t>
      </w:r>
    </w:p>
    <w:p w14:paraId="5CBD28D8" w14:textId="77777777" w:rsidR="004B1F9C" w:rsidRPr="0017771C" w:rsidRDefault="004B1F9C" w:rsidP="004B1F9C">
      <w:pPr>
        <w:kinsoku w:val="0"/>
        <w:overflowPunct w:val="0"/>
        <w:adjustRightInd w:val="0"/>
        <w:jc w:val="both"/>
        <w:rPr>
          <w:rFonts w:ascii="Rockwell" w:eastAsia="Calibri" w:hAnsi="Rockwell" w:cs="Arial"/>
          <w:color w:val="000000" w:themeColor="text1"/>
          <w:sz w:val="22"/>
          <w:szCs w:val="22"/>
          <w:lang w:val="es-ES_tradnl"/>
        </w:rPr>
      </w:pPr>
      <w:r w:rsidRPr="0017771C">
        <w:rPr>
          <w:rFonts w:ascii="Rockwell" w:eastAsia="Calibri" w:hAnsi="Rockwell" w:cs="Arial"/>
          <w:color w:val="000000" w:themeColor="text1"/>
          <w:sz w:val="22"/>
          <w:szCs w:val="22"/>
          <w:lang w:val="es-ES_tradnl"/>
        </w:rPr>
        <w:t>Llegada y traslado al hotel. Día libre. A última hora de la tarde salida para realizar el recorrido por el Madrid iluminado (durante las fechas de primavera y verano, debido al anochecer tardío, las visitas se harán aún con luz solar). Opcionalmente podremos, en uno de los múltiples mesones, degustar las sabrosas tapas. (</w:t>
      </w:r>
      <w:r w:rsidRPr="0017771C">
        <w:rPr>
          <w:rFonts w:ascii="Rockwell" w:eastAsia="Calibri" w:hAnsi="Rockwell" w:cs="Arial"/>
          <w:b/>
          <w:bCs/>
          <w:color w:val="000000" w:themeColor="text1"/>
          <w:sz w:val="22"/>
          <w:szCs w:val="22"/>
          <w:lang w:val="es-ES_tradnl"/>
        </w:rPr>
        <w:t>Cena de tapas incluida en el Paquete Plus P</w:t>
      </w:r>
      <w:r w:rsidRPr="0017771C">
        <w:rPr>
          <w:rFonts w:ascii="Rockwell" w:eastAsia="Calibri" w:hAnsi="Rockwell" w:cs="Arial"/>
          <w:color w:val="000000" w:themeColor="text1"/>
          <w:sz w:val="22"/>
          <w:szCs w:val="22"/>
          <w:lang w:val="es-ES_tradnl"/>
        </w:rPr>
        <w:t>+). Alojamiento.</w:t>
      </w:r>
    </w:p>
    <w:p w14:paraId="5FD4C3E7" w14:textId="77777777" w:rsidR="004B1F9C" w:rsidRPr="0017771C" w:rsidRDefault="004B1F9C" w:rsidP="004B1F9C">
      <w:pPr>
        <w:pBdr>
          <w:bottom w:val="single" w:sz="4" w:space="1" w:color="auto"/>
        </w:pBdr>
        <w:kinsoku w:val="0"/>
        <w:overflowPunct w:val="0"/>
        <w:adjustRightInd w:val="0"/>
        <w:jc w:val="both"/>
        <w:rPr>
          <w:rFonts w:ascii="Rockwell" w:eastAsia="Calibri" w:hAnsi="Rockwell" w:cs="Arial"/>
          <w:b/>
          <w:bCs/>
          <w:color w:val="000000" w:themeColor="text1"/>
          <w:sz w:val="22"/>
          <w:szCs w:val="22"/>
          <w:lang w:val="es-ES_tradnl"/>
        </w:rPr>
      </w:pPr>
    </w:p>
    <w:p w14:paraId="006C622B" w14:textId="77777777" w:rsidR="004B1F9C" w:rsidRPr="0017771C" w:rsidRDefault="004B1F9C" w:rsidP="004B1F9C">
      <w:pPr>
        <w:pBdr>
          <w:bottom w:val="single" w:sz="4" w:space="1" w:color="auto"/>
        </w:pBdr>
        <w:kinsoku w:val="0"/>
        <w:overflowPunct w:val="0"/>
        <w:adjustRightInd w:val="0"/>
        <w:jc w:val="both"/>
        <w:rPr>
          <w:rFonts w:ascii="Rockwell" w:eastAsia="Calibri" w:hAnsi="Rockwell" w:cs="Arial"/>
          <w:b/>
          <w:bCs/>
          <w:color w:val="000000" w:themeColor="text1"/>
          <w:sz w:val="22"/>
          <w:szCs w:val="22"/>
          <w:lang w:val="es-ES_tradnl"/>
        </w:rPr>
      </w:pPr>
      <w:r w:rsidRPr="0017771C">
        <w:rPr>
          <w:rFonts w:ascii="Rockwell" w:eastAsia="Calibri" w:hAnsi="Rockwell" w:cs="Arial"/>
          <w:b/>
          <w:bCs/>
          <w:color w:val="000000" w:themeColor="text1"/>
          <w:sz w:val="22"/>
          <w:szCs w:val="22"/>
          <w:lang w:val="es-ES_tradnl"/>
        </w:rPr>
        <w:t>Día 3º (M): Madrid</w:t>
      </w:r>
    </w:p>
    <w:p w14:paraId="58FEB8A7" w14:textId="77777777" w:rsidR="004B1F9C" w:rsidRPr="0017771C" w:rsidRDefault="004B1F9C" w:rsidP="004B1F9C">
      <w:pPr>
        <w:kinsoku w:val="0"/>
        <w:overflowPunct w:val="0"/>
        <w:adjustRightInd w:val="0"/>
        <w:jc w:val="both"/>
        <w:rPr>
          <w:rFonts w:ascii="Rockwell" w:eastAsia="Calibri" w:hAnsi="Rockwell" w:cs="Arial"/>
          <w:color w:val="000000" w:themeColor="text1"/>
          <w:sz w:val="22"/>
          <w:szCs w:val="22"/>
          <w:lang w:val="es-ES_tradnl"/>
        </w:rPr>
      </w:pPr>
      <w:bookmarkStart w:id="0" w:name="_Hlk166059324"/>
      <w:r w:rsidRPr="0017771C">
        <w:rPr>
          <w:rFonts w:ascii="Rockwell" w:eastAsia="Calibri" w:hAnsi="Rockwell" w:cs="Arial"/>
          <w:color w:val="000000" w:themeColor="text1"/>
          <w:sz w:val="22"/>
          <w:szCs w:val="22"/>
          <w:lang w:val="es-ES_tradnl"/>
        </w:rPr>
        <w:t>Desayuno buffet. Salida para efectuar la visita de la ciudad y sus principales monumentos y el Madrid moderno. (</w:t>
      </w:r>
      <w:r w:rsidRPr="0017771C">
        <w:rPr>
          <w:rFonts w:ascii="Rockwell" w:eastAsia="Calibri" w:hAnsi="Rockwell" w:cs="Arial"/>
          <w:b/>
          <w:bCs/>
          <w:color w:val="000000" w:themeColor="text1"/>
          <w:sz w:val="22"/>
          <w:szCs w:val="22"/>
          <w:lang w:val="es-ES_tradnl"/>
        </w:rPr>
        <w:t>Almuerzo incluido en el Paquete Plus P</w:t>
      </w:r>
      <w:r w:rsidRPr="0017771C">
        <w:rPr>
          <w:rFonts w:ascii="Rockwell" w:eastAsia="Calibri" w:hAnsi="Rockwell" w:cs="Arial"/>
          <w:color w:val="000000" w:themeColor="text1"/>
          <w:sz w:val="22"/>
          <w:szCs w:val="22"/>
          <w:lang w:val="es-ES_tradnl"/>
        </w:rPr>
        <w:t>+). Por la tarde sugerimos hacer una excursión opcional a la vecina ciudad imperial de Toledo, pasear por sus calles y respirar su ambiente medieval, visitar su espléndida catedral, y conocer la pintura de El Greco. (</w:t>
      </w:r>
      <w:r w:rsidRPr="0017771C">
        <w:rPr>
          <w:rFonts w:ascii="Rockwell" w:eastAsia="Calibri" w:hAnsi="Rockwell" w:cs="Arial"/>
          <w:b/>
          <w:bCs/>
          <w:color w:val="000000" w:themeColor="text1"/>
          <w:sz w:val="22"/>
          <w:szCs w:val="22"/>
          <w:lang w:val="es-ES_tradnl"/>
        </w:rPr>
        <w:t>Visita a Toledo incluida en el Paquete Plus P</w:t>
      </w:r>
      <w:r w:rsidRPr="0017771C">
        <w:rPr>
          <w:rFonts w:ascii="Rockwell" w:eastAsia="Calibri" w:hAnsi="Rockwell" w:cs="Arial"/>
          <w:color w:val="000000" w:themeColor="text1"/>
          <w:sz w:val="22"/>
          <w:szCs w:val="22"/>
          <w:lang w:val="es-ES_tradnl"/>
        </w:rPr>
        <w:t xml:space="preserve">+). Alojamiento. </w:t>
      </w:r>
    </w:p>
    <w:bookmarkEnd w:id="0"/>
    <w:p w14:paraId="3EFEBEE1" w14:textId="77777777" w:rsidR="004B1F9C" w:rsidRPr="0017771C" w:rsidRDefault="004B1F9C" w:rsidP="004B1F9C">
      <w:pPr>
        <w:kinsoku w:val="0"/>
        <w:overflowPunct w:val="0"/>
        <w:adjustRightInd w:val="0"/>
        <w:jc w:val="both"/>
        <w:rPr>
          <w:rFonts w:ascii="Rockwell" w:eastAsia="Calibri" w:hAnsi="Rockwell" w:cs="Arial"/>
          <w:color w:val="000000" w:themeColor="text1"/>
          <w:sz w:val="22"/>
          <w:szCs w:val="22"/>
          <w:lang w:val="es-ES_tradnl"/>
        </w:rPr>
      </w:pPr>
    </w:p>
    <w:p w14:paraId="4DED855F" w14:textId="77777777" w:rsidR="004B1F9C" w:rsidRPr="0017771C" w:rsidRDefault="004B1F9C" w:rsidP="004B1F9C">
      <w:pPr>
        <w:pBdr>
          <w:bottom w:val="single" w:sz="4" w:space="1" w:color="auto"/>
        </w:pBdr>
        <w:kinsoku w:val="0"/>
        <w:overflowPunct w:val="0"/>
        <w:adjustRightInd w:val="0"/>
        <w:jc w:val="both"/>
        <w:rPr>
          <w:rFonts w:ascii="Rockwell" w:eastAsia="Calibri" w:hAnsi="Rockwell" w:cs="Arial"/>
          <w:b/>
          <w:bCs/>
          <w:color w:val="000000" w:themeColor="text1"/>
          <w:sz w:val="22"/>
          <w:szCs w:val="22"/>
          <w:lang w:val="es-ES_tradnl"/>
        </w:rPr>
      </w:pPr>
      <w:r w:rsidRPr="0017771C">
        <w:rPr>
          <w:rFonts w:ascii="Rockwell" w:eastAsia="Calibri" w:hAnsi="Rockwell" w:cs="Arial"/>
          <w:b/>
          <w:bCs/>
          <w:color w:val="000000" w:themeColor="text1"/>
          <w:sz w:val="22"/>
          <w:szCs w:val="22"/>
          <w:lang w:val="es-ES_tradnl"/>
        </w:rPr>
        <w:t>Día 4º (X): Madrid / Segovia / Ávila / Salamanca (272 Km)</w:t>
      </w:r>
    </w:p>
    <w:p w14:paraId="2C2259DD" w14:textId="77777777" w:rsidR="004B1F9C" w:rsidRPr="0017771C" w:rsidRDefault="004B1F9C" w:rsidP="004B1F9C">
      <w:pPr>
        <w:kinsoku w:val="0"/>
        <w:overflowPunct w:val="0"/>
        <w:adjustRightInd w:val="0"/>
        <w:jc w:val="both"/>
        <w:rPr>
          <w:rFonts w:ascii="Rockwell" w:eastAsia="Calibri" w:hAnsi="Rockwell" w:cs="Arial"/>
          <w:color w:val="000000" w:themeColor="text1"/>
          <w:sz w:val="22"/>
          <w:szCs w:val="22"/>
          <w:lang w:val="es-ES_tradnl"/>
        </w:rPr>
      </w:pPr>
      <w:r w:rsidRPr="0017771C">
        <w:rPr>
          <w:rFonts w:ascii="Rockwell" w:eastAsia="Calibri" w:hAnsi="Rockwell" w:cs="Arial"/>
          <w:color w:val="000000" w:themeColor="text1"/>
          <w:sz w:val="22"/>
          <w:szCs w:val="22"/>
          <w:lang w:val="es-ES_tradnl"/>
        </w:rPr>
        <w:t>Desayuno buffet y salida hacia Segovia donde podremos admirar su magnífico acueducto. Continuación a Ávila para admirar sus intactas murallas, antes de llegar a Salamanca, la ciudad universitaria. Por la tarde visita de la ciudad y su centro histórico de gran belleza monumental. (</w:t>
      </w:r>
      <w:r w:rsidRPr="0017771C">
        <w:rPr>
          <w:rFonts w:ascii="Rockwell" w:eastAsia="Calibri" w:hAnsi="Rockwell" w:cs="Arial"/>
          <w:b/>
          <w:bCs/>
          <w:color w:val="000000" w:themeColor="text1"/>
          <w:sz w:val="22"/>
          <w:szCs w:val="22"/>
          <w:lang w:val="es-ES_tradnl"/>
        </w:rPr>
        <w:t>Cena típica incluida en Paquete Plus P</w:t>
      </w:r>
      <w:r w:rsidRPr="0017771C">
        <w:rPr>
          <w:rFonts w:ascii="Rockwell" w:eastAsia="Calibri" w:hAnsi="Rockwell" w:cs="Arial"/>
          <w:color w:val="000000" w:themeColor="text1"/>
          <w:sz w:val="22"/>
          <w:szCs w:val="22"/>
          <w:lang w:val="es-ES_tradnl"/>
        </w:rPr>
        <w:t>+). Esta noche recomendamos pasear por su Plaza Mayor donde viviremos todo el ambiente de la ciudad. Alojamiento.</w:t>
      </w:r>
    </w:p>
    <w:p w14:paraId="3CDE50A5" w14:textId="77777777" w:rsidR="004B1F9C" w:rsidRPr="0017771C" w:rsidRDefault="004B1F9C" w:rsidP="004B1F9C">
      <w:pPr>
        <w:kinsoku w:val="0"/>
        <w:overflowPunct w:val="0"/>
        <w:adjustRightInd w:val="0"/>
        <w:jc w:val="both"/>
        <w:rPr>
          <w:rFonts w:ascii="Rockwell" w:eastAsia="Calibri" w:hAnsi="Rockwell" w:cs="Arial"/>
          <w:color w:val="000000" w:themeColor="text1"/>
          <w:sz w:val="22"/>
          <w:szCs w:val="22"/>
          <w:lang w:val="es-ES_tradnl"/>
        </w:rPr>
      </w:pPr>
    </w:p>
    <w:p w14:paraId="37C8B038" w14:textId="77777777" w:rsidR="004B1F9C" w:rsidRPr="0017771C" w:rsidRDefault="004B1F9C" w:rsidP="004B1F9C">
      <w:pPr>
        <w:pBdr>
          <w:bottom w:val="single" w:sz="4" w:space="1" w:color="auto"/>
        </w:pBdr>
        <w:kinsoku w:val="0"/>
        <w:overflowPunct w:val="0"/>
        <w:adjustRightInd w:val="0"/>
        <w:jc w:val="both"/>
        <w:rPr>
          <w:rFonts w:ascii="Rockwell" w:eastAsia="Calibri" w:hAnsi="Rockwell" w:cs="Arial"/>
          <w:b/>
          <w:bCs/>
          <w:color w:val="000000" w:themeColor="text1"/>
          <w:sz w:val="22"/>
          <w:szCs w:val="22"/>
          <w:lang w:val="es-ES_tradnl"/>
        </w:rPr>
      </w:pPr>
      <w:r w:rsidRPr="0017771C">
        <w:rPr>
          <w:rFonts w:ascii="Rockwell" w:eastAsia="Calibri" w:hAnsi="Rockwell" w:cs="Arial"/>
          <w:b/>
          <w:bCs/>
          <w:color w:val="000000" w:themeColor="text1"/>
          <w:sz w:val="22"/>
          <w:szCs w:val="22"/>
          <w:lang w:val="es-ES_tradnl"/>
        </w:rPr>
        <w:t>Día 5º (J): Salamanca / Santiago de Compostela (434 Km)</w:t>
      </w:r>
    </w:p>
    <w:p w14:paraId="291D2BDD" w14:textId="77777777" w:rsidR="004B1F9C" w:rsidRPr="0017771C" w:rsidRDefault="004B1F9C" w:rsidP="004B1F9C">
      <w:pPr>
        <w:kinsoku w:val="0"/>
        <w:overflowPunct w:val="0"/>
        <w:adjustRightInd w:val="0"/>
        <w:jc w:val="both"/>
        <w:rPr>
          <w:rFonts w:ascii="Rockwell" w:eastAsia="Calibri" w:hAnsi="Rockwell" w:cs="Arial"/>
          <w:color w:val="000000" w:themeColor="text1"/>
          <w:sz w:val="22"/>
          <w:szCs w:val="22"/>
          <w:lang w:val="es-ES_tradnl"/>
        </w:rPr>
      </w:pPr>
      <w:r w:rsidRPr="0017771C">
        <w:rPr>
          <w:rFonts w:ascii="Rockwell" w:eastAsia="Calibri" w:hAnsi="Rockwell" w:cs="Arial"/>
          <w:color w:val="000000" w:themeColor="text1"/>
          <w:sz w:val="22"/>
          <w:szCs w:val="22"/>
          <w:lang w:val="es-ES_tradnl"/>
        </w:rPr>
        <w:t>Desayuno y salida hacia Santiago de Compostela, centro de peregrinación mundial por la devoción al Apóstol Santiago. Por la tarde salida para hacer la visita guiada de la ciudad con su magnífica Plaza del Obradoiro y su espléndida catedral. Alojamiento en Santiago. (</w:t>
      </w:r>
      <w:r w:rsidRPr="0017771C">
        <w:rPr>
          <w:rFonts w:ascii="Rockwell" w:eastAsia="Calibri" w:hAnsi="Rockwell" w:cs="Arial"/>
          <w:b/>
          <w:bCs/>
          <w:color w:val="000000" w:themeColor="text1"/>
          <w:sz w:val="22"/>
          <w:szCs w:val="22"/>
          <w:lang w:val="es-ES_tradnl"/>
        </w:rPr>
        <w:t>Cena incluida en el Paquete Plus P</w:t>
      </w:r>
      <w:r w:rsidRPr="0017771C">
        <w:rPr>
          <w:rFonts w:ascii="Rockwell" w:eastAsia="Calibri" w:hAnsi="Rockwell" w:cs="Arial"/>
          <w:color w:val="000000" w:themeColor="text1"/>
          <w:sz w:val="22"/>
          <w:szCs w:val="22"/>
          <w:lang w:val="es-ES_tradnl"/>
        </w:rPr>
        <w:t>+). (En algunas salidas se pernoctará en Vigo).</w:t>
      </w:r>
    </w:p>
    <w:p w14:paraId="5F2876C1" w14:textId="77777777" w:rsidR="004B1F9C" w:rsidRPr="0017771C" w:rsidRDefault="004B1F9C" w:rsidP="004B1F9C">
      <w:pPr>
        <w:kinsoku w:val="0"/>
        <w:overflowPunct w:val="0"/>
        <w:adjustRightInd w:val="0"/>
        <w:jc w:val="both"/>
        <w:rPr>
          <w:rFonts w:ascii="Rockwell" w:eastAsia="Calibri" w:hAnsi="Rockwell" w:cs="Arial"/>
          <w:color w:val="000000" w:themeColor="text1"/>
          <w:sz w:val="22"/>
          <w:szCs w:val="22"/>
          <w:lang w:val="es-ES_tradnl"/>
        </w:rPr>
      </w:pPr>
    </w:p>
    <w:p w14:paraId="2E60B02B" w14:textId="77777777" w:rsidR="004B1F9C" w:rsidRPr="0017771C" w:rsidRDefault="004B1F9C" w:rsidP="004B1F9C">
      <w:pPr>
        <w:pBdr>
          <w:bottom w:val="single" w:sz="4" w:space="1" w:color="auto"/>
        </w:pBdr>
        <w:kinsoku w:val="0"/>
        <w:overflowPunct w:val="0"/>
        <w:adjustRightInd w:val="0"/>
        <w:jc w:val="both"/>
        <w:rPr>
          <w:rFonts w:ascii="Rockwell" w:eastAsia="Calibri" w:hAnsi="Rockwell" w:cs="Arial"/>
          <w:b/>
          <w:bCs/>
          <w:color w:val="000000" w:themeColor="text1"/>
          <w:sz w:val="22"/>
          <w:szCs w:val="22"/>
        </w:rPr>
      </w:pPr>
      <w:r w:rsidRPr="0017771C">
        <w:rPr>
          <w:rFonts w:ascii="Rockwell" w:eastAsia="Calibri" w:hAnsi="Rockwell" w:cs="Arial"/>
          <w:b/>
          <w:bCs/>
          <w:color w:val="000000" w:themeColor="text1"/>
          <w:sz w:val="22"/>
          <w:szCs w:val="22"/>
        </w:rPr>
        <w:t>Día 6º (V): Santiago / Viana do Castelo / Oporto (294 Km)</w:t>
      </w:r>
    </w:p>
    <w:p w14:paraId="4E53243B" w14:textId="77777777" w:rsidR="004B1F9C" w:rsidRPr="0017771C" w:rsidRDefault="004B1F9C" w:rsidP="004B1F9C">
      <w:pPr>
        <w:kinsoku w:val="0"/>
        <w:overflowPunct w:val="0"/>
        <w:adjustRightInd w:val="0"/>
        <w:jc w:val="both"/>
        <w:rPr>
          <w:rFonts w:ascii="Rockwell" w:eastAsia="Calibri" w:hAnsi="Rockwell" w:cs="Arial"/>
          <w:color w:val="000000" w:themeColor="text1"/>
          <w:sz w:val="22"/>
          <w:szCs w:val="22"/>
          <w:lang w:val="es-ES_tradnl"/>
        </w:rPr>
      </w:pPr>
      <w:r w:rsidRPr="0017771C">
        <w:rPr>
          <w:rFonts w:ascii="Rockwell" w:eastAsia="Calibri" w:hAnsi="Rockwell" w:cs="Arial"/>
          <w:color w:val="000000" w:themeColor="text1"/>
          <w:sz w:val="22"/>
          <w:szCs w:val="22"/>
          <w:lang w:val="es-ES_tradnl"/>
        </w:rPr>
        <w:t>Desayuno buffet. Salida hacia las Rías Baixas para continuar nuestra ruta hacia Portugal. Visitaremos la población de Viana do Castelo, en la desembocadura del río Limia. Continuación hacia Oporto capital del norte de Portugal a orillas del Duero. Alojamiento.</w:t>
      </w:r>
    </w:p>
    <w:p w14:paraId="66A1D7A1" w14:textId="77777777" w:rsidR="004B1F9C" w:rsidRPr="0017771C" w:rsidRDefault="004B1F9C" w:rsidP="004B1F9C">
      <w:pPr>
        <w:kinsoku w:val="0"/>
        <w:overflowPunct w:val="0"/>
        <w:adjustRightInd w:val="0"/>
        <w:jc w:val="both"/>
        <w:rPr>
          <w:rFonts w:ascii="Rockwell" w:eastAsia="Calibri" w:hAnsi="Rockwell" w:cs="Arial"/>
          <w:color w:val="000000" w:themeColor="text1"/>
          <w:sz w:val="22"/>
          <w:szCs w:val="22"/>
          <w:lang w:val="es-ES_tradnl"/>
        </w:rPr>
      </w:pPr>
    </w:p>
    <w:p w14:paraId="69DA206A" w14:textId="77777777" w:rsidR="004B1F9C" w:rsidRPr="0017771C" w:rsidRDefault="004B1F9C" w:rsidP="004B1F9C">
      <w:pPr>
        <w:pBdr>
          <w:bottom w:val="single" w:sz="4" w:space="1" w:color="auto"/>
        </w:pBdr>
        <w:kinsoku w:val="0"/>
        <w:overflowPunct w:val="0"/>
        <w:adjustRightInd w:val="0"/>
        <w:jc w:val="both"/>
        <w:rPr>
          <w:rFonts w:ascii="Rockwell" w:eastAsia="Calibri" w:hAnsi="Rockwell" w:cs="Arial"/>
          <w:b/>
          <w:bCs/>
          <w:color w:val="000000" w:themeColor="text1"/>
          <w:sz w:val="22"/>
          <w:szCs w:val="22"/>
          <w:lang w:val="es-ES_tradnl"/>
        </w:rPr>
      </w:pPr>
      <w:r w:rsidRPr="0017771C">
        <w:rPr>
          <w:rFonts w:ascii="Rockwell" w:eastAsia="Calibri" w:hAnsi="Rockwell" w:cs="Arial"/>
          <w:b/>
          <w:bCs/>
          <w:color w:val="000000" w:themeColor="text1"/>
          <w:sz w:val="22"/>
          <w:szCs w:val="22"/>
          <w:lang w:val="es-ES_tradnl"/>
        </w:rPr>
        <w:t xml:space="preserve">Día 7º (S): Oporto </w:t>
      </w:r>
    </w:p>
    <w:p w14:paraId="701A760B" w14:textId="77777777" w:rsidR="004B1F9C" w:rsidRPr="0017771C" w:rsidRDefault="004B1F9C" w:rsidP="004B1F9C">
      <w:pPr>
        <w:kinsoku w:val="0"/>
        <w:overflowPunct w:val="0"/>
        <w:adjustRightInd w:val="0"/>
        <w:jc w:val="both"/>
        <w:rPr>
          <w:rFonts w:ascii="Rockwell" w:eastAsia="Calibri" w:hAnsi="Rockwell" w:cs="Arial"/>
          <w:color w:val="000000" w:themeColor="text1"/>
          <w:sz w:val="22"/>
          <w:szCs w:val="22"/>
          <w:lang w:val="es-ES_tradnl"/>
        </w:rPr>
      </w:pPr>
      <w:r w:rsidRPr="0017771C">
        <w:rPr>
          <w:rFonts w:ascii="Rockwell" w:eastAsia="Calibri" w:hAnsi="Rockwell" w:cs="Arial"/>
          <w:color w:val="000000" w:themeColor="text1"/>
          <w:sz w:val="22"/>
          <w:szCs w:val="22"/>
          <w:lang w:val="es-ES_tradnl"/>
        </w:rPr>
        <w:t>Desayuno buffet. Por la mañana visita de la ciudad, una de las más bellas y ricas del país, cuyos vinos son famosos en el mundo entero y donde visitaremos una de sus bodegas (</w:t>
      </w:r>
      <w:r w:rsidRPr="0017771C">
        <w:rPr>
          <w:rFonts w:ascii="Rockwell" w:eastAsia="Calibri" w:hAnsi="Rockwell" w:cs="Arial"/>
          <w:b/>
          <w:bCs/>
          <w:color w:val="000000" w:themeColor="text1"/>
          <w:sz w:val="22"/>
          <w:szCs w:val="22"/>
          <w:lang w:val="es-ES_tradnl"/>
        </w:rPr>
        <w:t>Entrada incluida</w:t>
      </w:r>
      <w:r w:rsidRPr="0017771C">
        <w:rPr>
          <w:rFonts w:ascii="Rockwell" w:eastAsia="Calibri" w:hAnsi="Rockwell" w:cs="Arial"/>
          <w:color w:val="000000" w:themeColor="text1"/>
          <w:sz w:val="22"/>
          <w:szCs w:val="22"/>
          <w:lang w:val="es-ES_tradnl"/>
        </w:rPr>
        <w:t>). (</w:t>
      </w:r>
      <w:r w:rsidRPr="0017771C">
        <w:rPr>
          <w:rFonts w:ascii="Rockwell" w:eastAsia="Calibri" w:hAnsi="Rockwell" w:cs="Arial"/>
          <w:b/>
          <w:bCs/>
          <w:color w:val="000000" w:themeColor="text1"/>
          <w:sz w:val="22"/>
          <w:szCs w:val="22"/>
          <w:lang w:val="es-ES_tradnl"/>
        </w:rPr>
        <w:t>Almuerzo incluido en el Paquete Plus P</w:t>
      </w:r>
      <w:r w:rsidRPr="0017771C">
        <w:rPr>
          <w:rFonts w:ascii="Rockwell" w:eastAsia="Calibri" w:hAnsi="Rockwell" w:cs="Arial"/>
          <w:color w:val="000000" w:themeColor="text1"/>
          <w:sz w:val="22"/>
          <w:szCs w:val="22"/>
          <w:lang w:val="es-ES_tradnl"/>
        </w:rPr>
        <w:t>+). Tarde libre. Alojamiento.</w:t>
      </w:r>
    </w:p>
    <w:p w14:paraId="422F87A5" w14:textId="77777777" w:rsidR="004B1F9C" w:rsidRPr="0017771C" w:rsidRDefault="004B1F9C" w:rsidP="004B1F9C">
      <w:pPr>
        <w:kinsoku w:val="0"/>
        <w:overflowPunct w:val="0"/>
        <w:adjustRightInd w:val="0"/>
        <w:jc w:val="both"/>
        <w:rPr>
          <w:rFonts w:ascii="Rockwell" w:eastAsia="Calibri" w:hAnsi="Rockwell" w:cs="Arial"/>
          <w:b/>
          <w:bCs/>
          <w:color w:val="000000" w:themeColor="text1"/>
          <w:sz w:val="22"/>
          <w:szCs w:val="22"/>
        </w:rPr>
      </w:pPr>
    </w:p>
    <w:p w14:paraId="3473A453" w14:textId="77777777" w:rsidR="004B1F9C" w:rsidRPr="0017771C" w:rsidRDefault="004B1F9C" w:rsidP="004B1F9C">
      <w:pPr>
        <w:pBdr>
          <w:bottom w:val="single" w:sz="4" w:space="1" w:color="auto"/>
        </w:pBdr>
        <w:kinsoku w:val="0"/>
        <w:overflowPunct w:val="0"/>
        <w:adjustRightInd w:val="0"/>
        <w:jc w:val="both"/>
        <w:rPr>
          <w:rFonts w:ascii="Rockwell" w:eastAsia="Calibri" w:hAnsi="Rockwell" w:cs="Arial"/>
          <w:color w:val="000000" w:themeColor="text1"/>
          <w:sz w:val="22"/>
          <w:szCs w:val="22"/>
          <w:lang w:val="pt-PT"/>
        </w:rPr>
      </w:pPr>
      <w:r w:rsidRPr="0017771C">
        <w:rPr>
          <w:rFonts w:ascii="Rockwell" w:eastAsia="Calibri" w:hAnsi="Rockwell" w:cs="Arial"/>
          <w:b/>
          <w:bCs/>
          <w:color w:val="000000" w:themeColor="text1"/>
          <w:sz w:val="22"/>
          <w:szCs w:val="22"/>
          <w:lang w:val="pt-PT"/>
        </w:rPr>
        <w:t>Día 8º (D): Oporto / Aveiro / Fátima / Lisboa (341 Km)</w:t>
      </w:r>
    </w:p>
    <w:p w14:paraId="5373E6C2" w14:textId="77777777" w:rsidR="004B1F9C" w:rsidRPr="0017771C" w:rsidRDefault="004B1F9C" w:rsidP="004B1F9C">
      <w:pPr>
        <w:kinsoku w:val="0"/>
        <w:overflowPunct w:val="0"/>
        <w:adjustRightInd w:val="0"/>
        <w:jc w:val="both"/>
        <w:rPr>
          <w:rFonts w:ascii="Rockwell" w:eastAsia="Calibri" w:hAnsi="Rockwell" w:cs="Arial"/>
          <w:color w:val="000000" w:themeColor="text1"/>
          <w:sz w:val="22"/>
          <w:szCs w:val="22"/>
          <w:lang w:val="es-ES_tradnl"/>
        </w:rPr>
      </w:pPr>
      <w:r w:rsidRPr="0017771C">
        <w:rPr>
          <w:rFonts w:ascii="Rockwell" w:eastAsia="Calibri" w:hAnsi="Rockwell" w:cs="Arial"/>
          <w:color w:val="000000" w:themeColor="text1"/>
          <w:sz w:val="22"/>
          <w:szCs w:val="22"/>
          <w:lang w:val="es-ES_tradnl"/>
        </w:rPr>
        <w:t xml:space="preserve">Desayuno buffet y salida hacia Aveiro “ciudad de los canales” la Venecia portuguesa. Continuación hacia Fátima uno de los centros de peregrinación de la Cristiandad. Tiempo libre para visitar la basílica y </w:t>
      </w:r>
      <w:r w:rsidRPr="0017771C">
        <w:rPr>
          <w:rFonts w:ascii="Rockwell" w:eastAsia="Calibri" w:hAnsi="Rockwell" w:cs="Arial"/>
          <w:color w:val="000000" w:themeColor="text1"/>
          <w:sz w:val="22"/>
          <w:szCs w:val="22"/>
          <w:lang w:val="es-ES_tradnl"/>
        </w:rPr>
        <w:lastRenderedPageBreak/>
        <w:t>almorzar (</w:t>
      </w:r>
      <w:r w:rsidRPr="0017771C">
        <w:rPr>
          <w:rFonts w:ascii="Rockwell" w:eastAsia="Calibri" w:hAnsi="Rockwell" w:cs="Arial"/>
          <w:b/>
          <w:bCs/>
          <w:color w:val="000000" w:themeColor="text1"/>
          <w:sz w:val="22"/>
          <w:szCs w:val="22"/>
          <w:lang w:val="es-ES_tradnl"/>
        </w:rPr>
        <w:t>Almuerzo incluido en el Paquete Plus P</w:t>
      </w:r>
      <w:r w:rsidRPr="0017771C">
        <w:rPr>
          <w:rFonts w:ascii="Rockwell" w:eastAsia="Calibri" w:hAnsi="Rockwell" w:cs="Arial"/>
          <w:color w:val="000000" w:themeColor="text1"/>
          <w:sz w:val="22"/>
          <w:szCs w:val="22"/>
          <w:lang w:val="es-ES_tradnl"/>
        </w:rPr>
        <w:t>+). Continuación de viaje a Lisboa. Esta noche tendremos ocasión de escuchar los bellos “fados” portugueses mientras disfrutamos de una sabrosa cena (</w:t>
      </w:r>
      <w:r w:rsidRPr="0017771C">
        <w:rPr>
          <w:rFonts w:ascii="Rockwell" w:eastAsia="Calibri" w:hAnsi="Rockwell" w:cs="Arial"/>
          <w:b/>
          <w:bCs/>
          <w:color w:val="000000" w:themeColor="text1"/>
          <w:sz w:val="22"/>
          <w:szCs w:val="22"/>
          <w:lang w:val="es-ES_tradnl"/>
        </w:rPr>
        <w:t>Cena y espectáculo de fados incluidos en el Paquete Plus P</w:t>
      </w:r>
      <w:r w:rsidRPr="0017771C">
        <w:rPr>
          <w:rFonts w:ascii="Rockwell" w:eastAsia="Calibri" w:hAnsi="Rockwell" w:cs="Arial"/>
          <w:color w:val="000000" w:themeColor="text1"/>
          <w:sz w:val="22"/>
          <w:szCs w:val="22"/>
          <w:lang w:val="es-ES_tradnl"/>
        </w:rPr>
        <w:t>+). Alojamiento.</w:t>
      </w:r>
    </w:p>
    <w:p w14:paraId="20687BD1" w14:textId="77777777" w:rsidR="004B1F9C" w:rsidRPr="0017771C" w:rsidRDefault="004B1F9C" w:rsidP="004B1F9C">
      <w:pPr>
        <w:kinsoku w:val="0"/>
        <w:overflowPunct w:val="0"/>
        <w:adjustRightInd w:val="0"/>
        <w:jc w:val="both"/>
        <w:rPr>
          <w:rFonts w:ascii="Rockwell" w:eastAsia="Calibri" w:hAnsi="Rockwell" w:cs="Arial"/>
          <w:color w:val="000000" w:themeColor="text1"/>
          <w:sz w:val="22"/>
          <w:szCs w:val="22"/>
          <w:lang w:val="es-ES_tradnl"/>
        </w:rPr>
      </w:pPr>
    </w:p>
    <w:p w14:paraId="6362C482" w14:textId="77777777" w:rsidR="004B1F9C" w:rsidRPr="0017771C" w:rsidRDefault="004B1F9C" w:rsidP="004B1F9C">
      <w:pPr>
        <w:pBdr>
          <w:bottom w:val="single" w:sz="4" w:space="1" w:color="auto"/>
        </w:pBdr>
        <w:kinsoku w:val="0"/>
        <w:overflowPunct w:val="0"/>
        <w:adjustRightInd w:val="0"/>
        <w:jc w:val="both"/>
        <w:rPr>
          <w:rFonts w:ascii="Rockwell" w:eastAsia="Calibri" w:hAnsi="Rockwell" w:cs="Arial"/>
          <w:b/>
          <w:bCs/>
          <w:color w:val="000000" w:themeColor="text1"/>
          <w:sz w:val="22"/>
          <w:szCs w:val="22"/>
          <w:lang w:val="es-ES_tradnl"/>
        </w:rPr>
      </w:pPr>
      <w:r w:rsidRPr="0017771C">
        <w:rPr>
          <w:rFonts w:ascii="Rockwell" w:eastAsia="Calibri" w:hAnsi="Rockwell" w:cs="Arial"/>
          <w:b/>
          <w:bCs/>
          <w:color w:val="000000" w:themeColor="text1"/>
          <w:sz w:val="22"/>
          <w:szCs w:val="22"/>
          <w:lang w:val="es-ES_tradnl"/>
        </w:rPr>
        <w:t>Día 9º (L): Lisboa</w:t>
      </w:r>
    </w:p>
    <w:p w14:paraId="5F19A948" w14:textId="77777777" w:rsidR="004B1F9C" w:rsidRPr="0017771C" w:rsidRDefault="004B1F9C" w:rsidP="004B1F9C">
      <w:pPr>
        <w:kinsoku w:val="0"/>
        <w:overflowPunct w:val="0"/>
        <w:adjustRightInd w:val="0"/>
        <w:jc w:val="both"/>
        <w:rPr>
          <w:rFonts w:ascii="Rockwell" w:eastAsia="Calibri" w:hAnsi="Rockwell" w:cs="Arial"/>
          <w:color w:val="000000" w:themeColor="text1"/>
          <w:sz w:val="22"/>
          <w:szCs w:val="22"/>
        </w:rPr>
      </w:pPr>
      <w:r w:rsidRPr="0017771C">
        <w:rPr>
          <w:rFonts w:ascii="Rockwell" w:eastAsia="Calibri" w:hAnsi="Rockwell" w:cs="Arial"/>
          <w:color w:val="000000" w:themeColor="text1"/>
          <w:sz w:val="22"/>
          <w:szCs w:val="22"/>
        </w:rPr>
        <w:t xml:space="preserve">Desayuno buffet. Por la mañana visita de la bella ciudad de Lisboa junto a la desembocadura del río Tajo. Recorreremos sus principales avenidas y monumentos como la torre de Belem y el monasterio de los Jerónimos. Tarde libre en la que sugerimos hacer una visita a las cercanas poblaciones de Sintra y </w:t>
      </w:r>
      <w:proofErr w:type="spellStart"/>
      <w:r w:rsidRPr="0017771C">
        <w:rPr>
          <w:rFonts w:ascii="Rockwell" w:eastAsia="Calibri" w:hAnsi="Rockwell" w:cs="Arial"/>
          <w:color w:val="000000" w:themeColor="text1"/>
          <w:sz w:val="22"/>
          <w:szCs w:val="22"/>
        </w:rPr>
        <w:t>Cascais</w:t>
      </w:r>
      <w:proofErr w:type="spellEnd"/>
      <w:r w:rsidRPr="0017771C">
        <w:rPr>
          <w:rFonts w:ascii="Rockwell" w:eastAsia="Calibri" w:hAnsi="Rockwell" w:cs="Arial"/>
          <w:color w:val="000000" w:themeColor="text1"/>
          <w:sz w:val="22"/>
          <w:szCs w:val="22"/>
        </w:rPr>
        <w:t>, con sus villas y palacios. Alojamiento. (</w:t>
      </w:r>
      <w:r w:rsidRPr="0017771C">
        <w:rPr>
          <w:rFonts w:ascii="Rockwell" w:eastAsia="Calibri" w:hAnsi="Rockwell" w:cs="Arial"/>
          <w:b/>
          <w:bCs/>
          <w:color w:val="000000" w:themeColor="text1"/>
          <w:sz w:val="22"/>
          <w:szCs w:val="22"/>
        </w:rPr>
        <w:t>Visita incluida en el Paquete Plus P</w:t>
      </w:r>
      <w:r w:rsidRPr="0017771C">
        <w:rPr>
          <w:rFonts w:ascii="Rockwell" w:eastAsia="Calibri" w:hAnsi="Rockwell" w:cs="Arial"/>
          <w:color w:val="000000" w:themeColor="text1"/>
          <w:sz w:val="22"/>
          <w:szCs w:val="22"/>
        </w:rPr>
        <w:t>+).</w:t>
      </w:r>
    </w:p>
    <w:p w14:paraId="76802B3C" w14:textId="77777777" w:rsidR="004B1F9C" w:rsidRPr="0017771C" w:rsidRDefault="004B1F9C" w:rsidP="004B1F9C">
      <w:pPr>
        <w:kinsoku w:val="0"/>
        <w:overflowPunct w:val="0"/>
        <w:adjustRightInd w:val="0"/>
        <w:jc w:val="both"/>
        <w:rPr>
          <w:rFonts w:ascii="Rockwell" w:eastAsia="Calibri" w:hAnsi="Rockwell" w:cs="Arial"/>
          <w:color w:val="000000" w:themeColor="text1"/>
          <w:sz w:val="22"/>
          <w:szCs w:val="22"/>
          <w:lang w:val="es-ES_tradnl"/>
        </w:rPr>
      </w:pPr>
    </w:p>
    <w:p w14:paraId="2E079535" w14:textId="77777777" w:rsidR="004B1F9C" w:rsidRPr="0017771C" w:rsidRDefault="004B1F9C" w:rsidP="004B1F9C">
      <w:pPr>
        <w:pBdr>
          <w:bottom w:val="single" w:sz="4" w:space="1" w:color="auto"/>
        </w:pBdr>
        <w:kinsoku w:val="0"/>
        <w:overflowPunct w:val="0"/>
        <w:adjustRightInd w:val="0"/>
        <w:jc w:val="both"/>
        <w:rPr>
          <w:rFonts w:ascii="Rockwell" w:eastAsia="Calibri" w:hAnsi="Rockwell" w:cs="Arial"/>
          <w:b/>
          <w:bCs/>
          <w:color w:val="000000" w:themeColor="text1"/>
          <w:sz w:val="22"/>
          <w:szCs w:val="22"/>
          <w:lang w:val="es-ES_tradnl"/>
        </w:rPr>
      </w:pPr>
      <w:r w:rsidRPr="0017771C">
        <w:rPr>
          <w:rFonts w:ascii="Rockwell" w:eastAsia="Calibri" w:hAnsi="Rockwell" w:cs="Arial"/>
          <w:b/>
          <w:bCs/>
          <w:color w:val="000000" w:themeColor="text1"/>
          <w:sz w:val="22"/>
          <w:szCs w:val="22"/>
          <w:lang w:val="es-ES_tradnl"/>
        </w:rPr>
        <w:t>Día 10º (M): Lisboa / Mérida / Sevilla (648 Km)</w:t>
      </w:r>
    </w:p>
    <w:p w14:paraId="73F3E832" w14:textId="77777777" w:rsidR="004B1F9C" w:rsidRPr="0017771C" w:rsidRDefault="004B1F9C" w:rsidP="004B1F9C">
      <w:pPr>
        <w:kinsoku w:val="0"/>
        <w:overflowPunct w:val="0"/>
        <w:adjustRightInd w:val="0"/>
        <w:jc w:val="both"/>
        <w:rPr>
          <w:rFonts w:ascii="Rockwell" w:eastAsia="Calibri" w:hAnsi="Rockwell" w:cs="Arial"/>
          <w:color w:val="000000" w:themeColor="text1"/>
          <w:sz w:val="22"/>
          <w:szCs w:val="22"/>
          <w:lang w:val="es-ES_tradnl"/>
        </w:rPr>
      </w:pPr>
      <w:r w:rsidRPr="0017771C">
        <w:rPr>
          <w:rFonts w:ascii="Rockwell" w:eastAsia="Calibri" w:hAnsi="Rockwell" w:cs="Arial"/>
          <w:color w:val="000000" w:themeColor="text1"/>
          <w:sz w:val="22"/>
          <w:szCs w:val="22"/>
          <w:lang w:val="es-ES_tradnl"/>
        </w:rPr>
        <w:t>Desayuno buffet. Salida hacia la frontera española deteniéndonos en Mérida. Tiempo libre para almorzar. (</w:t>
      </w:r>
      <w:r w:rsidRPr="0017771C">
        <w:rPr>
          <w:rFonts w:ascii="Rockwell" w:eastAsia="Calibri" w:hAnsi="Rockwell" w:cs="Arial"/>
          <w:b/>
          <w:bCs/>
          <w:color w:val="000000" w:themeColor="text1"/>
          <w:sz w:val="22"/>
          <w:szCs w:val="22"/>
          <w:lang w:val="es-ES_tradnl"/>
        </w:rPr>
        <w:t>Almuerzo incluido en el Paquete Plus P</w:t>
      </w:r>
      <w:r w:rsidRPr="0017771C">
        <w:rPr>
          <w:rFonts w:ascii="Rockwell" w:eastAsia="Calibri" w:hAnsi="Rockwell" w:cs="Arial"/>
          <w:color w:val="000000" w:themeColor="text1"/>
          <w:sz w:val="22"/>
          <w:szCs w:val="22"/>
          <w:lang w:val="es-ES_tradnl"/>
        </w:rPr>
        <w:t>+). Por la tarde visita del espectacular Teatro y Anfiteatro romanos (</w:t>
      </w:r>
      <w:r w:rsidRPr="0017771C">
        <w:rPr>
          <w:rFonts w:ascii="Rockwell" w:eastAsia="Calibri" w:hAnsi="Rockwell" w:cs="Arial"/>
          <w:b/>
          <w:bCs/>
          <w:color w:val="000000" w:themeColor="text1"/>
          <w:sz w:val="22"/>
          <w:szCs w:val="22"/>
          <w:lang w:val="es-ES_tradnl"/>
        </w:rPr>
        <w:t>Entrada incluida</w:t>
      </w:r>
      <w:r w:rsidRPr="0017771C">
        <w:rPr>
          <w:rFonts w:ascii="Rockwell" w:eastAsia="Calibri" w:hAnsi="Rockwell" w:cs="Arial"/>
          <w:color w:val="000000" w:themeColor="text1"/>
          <w:sz w:val="22"/>
          <w:szCs w:val="22"/>
          <w:lang w:val="es-ES_tradnl"/>
        </w:rPr>
        <w:t xml:space="preserve">) Continuación hacia Sevilla. Alojamiento. </w:t>
      </w:r>
    </w:p>
    <w:p w14:paraId="6F1FAD1D" w14:textId="77777777" w:rsidR="004B1F9C" w:rsidRPr="0017771C" w:rsidRDefault="004B1F9C" w:rsidP="004B1F9C">
      <w:pPr>
        <w:kinsoku w:val="0"/>
        <w:overflowPunct w:val="0"/>
        <w:adjustRightInd w:val="0"/>
        <w:jc w:val="both"/>
        <w:rPr>
          <w:rFonts w:ascii="Rockwell" w:eastAsia="Calibri" w:hAnsi="Rockwell" w:cs="Arial"/>
          <w:color w:val="000000" w:themeColor="text1"/>
          <w:sz w:val="22"/>
          <w:szCs w:val="22"/>
          <w:lang w:val="es-ES_tradnl"/>
        </w:rPr>
      </w:pPr>
    </w:p>
    <w:p w14:paraId="2D41218E" w14:textId="77777777" w:rsidR="004B1F9C" w:rsidRPr="0017771C" w:rsidRDefault="004B1F9C" w:rsidP="004B1F9C">
      <w:pPr>
        <w:pBdr>
          <w:bottom w:val="single" w:sz="4" w:space="1" w:color="auto"/>
        </w:pBdr>
        <w:kinsoku w:val="0"/>
        <w:overflowPunct w:val="0"/>
        <w:adjustRightInd w:val="0"/>
        <w:jc w:val="both"/>
        <w:rPr>
          <w:rFonts w:ascii="Rockwell" w:eastAsia="Calibri" w:hAnsi="Rockwell" w:cs="Arial"/>
          <w:b/>
          <w:bCs/>
          <w:color w:val="000000" w:themeColor="text1"/>
          <w:sz w:val="22"/>
          <w:szCs w:val="22"/>
          <w:lang w:val="es-ES_tradnl"/>
        </w:rPr>
      </w:pPr>
      <w:r w:rsidRPr="0017771C">
        <w:rPr>
          <w:rFonts w:ascii="Rockwell" w:eastAsia="Calibri" w:hAnsi="Rockwell" w:cs="Arial"/>
          <w:b/>
          <w:bCs/>
          <w:color w:val="000000" w:themeColor="text1"/>
          <w:sz w:val="22"/>
          <w:szCs w:val="22"/>
          <w:lang w:val="es-ES_tradnl"/>
        </w:rPr>
        <w:t>Día 11º (X): Sevilla</w:t>
      </w:r>
    </w:p>
    <w:p w14:paraId="36B10D58" w14:textId="77777777" w:rsidR="004B1F9C" w:rsidRPr="0017771C" w:rsidRDefault="004B1F9C" w:rsidP="004B1F9C">
      <w:pPr>
        <w:kinsoku w:val="0"/>
        <w:overflowPunct w:val="0"/>
        <w:adjustRightInd w:val="0"/>
        <w:jc w:val="both"/>
        <w:rPr>
          <w:rFonts w:ascii="Rockwell" w:eastAsia="Calibri" w:hAnsi="Rockwell" w:cs="Arial"/>
          <w:color w:val="000000" w:themeColor="text1"/>
          <w:sz w:val="22"/>
          <w:szCs w:val="22"/>
          <w:lang w:val="es-ES_tradnl"/>
        </w:rPr>
      </w:pPr>
      <w:r w:rsidRPr="0017771C">
        <w:rPr>
          <w:rFonts w:ascii="Rockwell" w:eastAsia="Calibri" w:hAnsi="Rockwell" w:cs="Arial"/>
          <w:color w:val="000000" w:themeColor="text1"/>
          <w:sz w:val="22"/>
          <w:szCs w:val="22"/>
          <w:lang w:val="es-ES_tradnl"/>
        </w:rPr>
        <w:t>Desayuno. Salida para efectuar la visita de la ciudad y sus principales monumentos, como la torre del Oro, el parque de María Luisa, la Maestranza, la catedral culminada por la Giralda, y el barrio de Santa Cruz. (</w:t>
      </w:r>
      <w:r w:rsidRPr="0017771C">
        <w:rPr>
          <w:rFonts w:ascii="Rockwell" w:eastAsia="Calibri" w:hAnsi="Rockwell" w:cs="Arial"/>
          <w:b/>
          <w:bCs/>
          <w:color w:val="000000" w:themeColor="text1"/>
          <w:sz w:val="22"/>
          <w:szCs w:val="22"/>
          <w:lang w:val="es-ES_tradnl"/>
        </w:rPr>
        <w:t>Almuerzo incluido en el Paquete Plus P</w:t>
      </w:r>
      <w:r w:rsidRPr="0017771C">
        <w:rPr>
          <w:rFonts w:ascii="Rockwell" w:eastAsia="Calibri" w:hAnsi="Rockwell" w:cs="Arial"/>
          <w:color w:val="000000" w:themeColor="text1"/>
          <w:sz w:val="22"/>
          <w:szCs w:val="22"/>
          <w:lang w:val="es-ES_tradnl"/>
        </w:rPr>
        <w:t>+). Tiempo libre para pasear por esta bella ciudad andaluza. A última hora de la tarde podremos asistir al espectáculo de un típico tablao flamenco, y degustar un buen vino andaluz. (</w:t>
      </w:r>
      <w:r w:rsidRPr="0017771C">
        <w:rPr>
          <w:rFonts w:ascii="Rockwell" w:eastAsia="Calibri" w:hAnsi="Rockwell" w:cs="Arial"/>
          <w:b/>
          <w:bCs/>
          <w:color w:val="000000" w:themeColor="text1"/>
          <w:sz w:val="22"/>
          <w:szCs w:val="22"/>
          <w:lang w:val="es-ES_tradnl"/>
        </w:rPr>
        <w:t>Espectáculo flamenco incluido en el Paquete Plus P</w:t>
      </w:r>
      <w:r w:rsidRPr="0017771C">
        <w:rPr>
          <w:rFonts w:ascii="Rockwell" w:eastAsia="Calibri" w:hAnsi="Rockwell" w:cs="Arial"/>
          <w:color w:val="000000" w:themeColor="text1"/>
          <w:sz w:val="22"/>
          <w:szCs w:val="22"/>
          <w:lang w:val="es-ES_tradnl"/>
        </w:rPr>
        <w:t xml:space="preserve">+) Alojamiento. </w:t>
      </w:r>
    </w:p>
    <w:p w14:paraId="4159AAC2" w14:textId="77777777" w:rsidR="004B1F9C" w:rsidRPr="0017771C" w:rsidRDefault="004B1F9C" w:rsidP="004B1F9C">
      <w:pPr>
        <w:kinsoku w:val="0"/>
        <w:overflowPunct w:val="0"/>
        <w:adjustRightInd w:val="0"/>
        <w:jc w:val="both"/>
        <w:rPr>
          <w:rFonts w:ascii="Rockwell" w:eastAsia="Calibri" w:hAnsi="Rockwell" w:cs="Arial"/>
          <w:color w:val="000000" w:themeColor="text1"/>
          <w:sz w:val="22"/>
          <w:szCs w:val="22"/>
          <w:lang w:val="es-ES_tradnl"/>
        </w:rPr>
      </w:pPr>
    </w:p>
    <w:p w14:paraId="27F89A63" w14:textId="77777777" w:rsidR="004B1F9C" w:rsidRPr="0017771C" w:rsidRDefault="004B1F9C" w:rsidP="004B1F9C">
      <w:pPr>
        <w:pBdr>
          <w:bottom w:val="single" w:sz="4" w:space="1" w:color="auto"/>
        </w:pBdr>
        <w:kinsoku w:val="0"/>
        <w:overflowPunct w:val="0"/>
        <w:adjustRightInd w:val="0"/>
        <w:jc w:val="both"/>
        <w:rPr>
          <w:rFonts w:ascii="Rockwell" w:eastAsia="Calibri" w:hAnsi="Rockwell" w:cs="Arial"/>
          <w:b/>
          <w:bCs/>
          <w:color w:val="000000" w:themeColor="text1"/>
          <w:sz w:val="22"/>
          <w:szCs w:val="22"/>
          <w:lang w:val="es-ES_tradnl"/>
        </w:rPr>
      </w:pPr>
      <w:r w:rsidRPr="0017771C">
        <w:rPr>
          <w:rFonts w:ascii="Rockwell" w:eastAsia="Calibri" w:hAnsi="Rockwell" w:cs="Arial"/>
          <w:b/>
          <w:bCs/>
          <w:color w:val="000000" w:themeColor="text1"/>
          <w:sz w:val="22"/>
          <w:szCs w:val="22"/>
          <w:lang w:val="es-ES_tradnl"/>
        </w:rPr>
        <w:t>Día 12º (J): Sevilla / Córdoba / Granada (306 Km)</w:t>
      </w:r>
    </w:p>
    <w:p w14:paraId="07478D81" w14:textId="77777777" w:rsidR="004B1F9C" w:rsidRPr="0017771C" w:rsidRDefault="004B1F9C" w:rsidP="004B1F9C">
      <w:pPr>
        <w:kinsoku w:val="0"/>
        <w:overflowPunct w:val="0"/>
        <w:adjustRightInd w:val="0"/>
        <w:jc w:val="both"/>
        <w:rPr>
          <w:rFonts w:ascii="Rockwell" w:eastAsia="Calibri" w:hAnsi="Rockwell" w:cs="Arial"/>
          <w:color w:val="000000" w:themeColor="text1"/>
          <w:sz w:val="22"/>
          <w:szCs w:val="22"/>
          <w:lang w:val="es-ES_tradnl"/>
        </w:rPr>
      </w:pPr>
      <w:r w:rsidRPr="0017771C">
        <w:rPr>
          <w:rFonts w:ascii="Rockwell" w:eastAsia="Calibri" w:hAnsi="Rockwell" w:cs="Arial"/>
          <w:color w:val="000000" w:themeColor="text1"/>
          <w:sz w:val="22"/>
          <w:szCs w:val="22"/>
          <w:lang w:val="es-ES_tradnl"/>
        </w:rPr>
        <w:t>Desayuno buffet. Salida hacia Córdoba donde visitaremos su famosa Mezquita (</w:t>
      </w:r>
      <w:r w:rsidRPr="0017771C">
        <w:rPr>
          <w:rFonts w:ascii="Rockwell" w:eastAsia="Calibri" w:hAnsi="Rockwell" w:cs="Arial"/>
          <w:b/>
          <w:bCs/>
          <w:color w:val="000000" w:themeColor="text1"/>
          <w:sz w:val="22"/>
          <w:szCs w:val="22"/>
          <w:lang w:val="es-ES_tradnl"/>
        </w:rPr>
        <w:t>Entrada incluida</w:t>
      </w:r>
      <w:r w:rsidRPr="0017771C">
        <w:rPr>
          <w:rFonts w:ascii="Rockwell" w:eastAsia="Calibri" w:hAnsi="Rockwell" w:cs="Arial"/>
          <w:color w:val="000000" w:themeColor="text1"/>
          <w:sz w:val="22"/>
          <w:szCs w:val="22"/>
          <w:lang w:val="es-ES_tradnl"/>
        </w:rPr>
        <w:t>). Tiempo libre para el almuerzo. Salida hacia Granada. Alojamiento.</w:t>
      </w:r>
    </w:p>
    <w:p w14:paraId="5F0C308E" w14:textId="77777777" w:rsidR="004B1F9C" w:rsidRPr="0017771C" w:rsidRDefault="004B1F9C" w:rsidP="004B1F9C">
      <w:pPr>
        <w:kinsoku w:val="0"/>
        <w:overflowPunct w:val="0"/>
        <w:adjustRightInd w:val="0"/>
        <w:jc w:val="both"/>
        <w:rPr>
          <w:rFonts w:ascii="Rockwell" w:eastAsia="Calibri" w:hAnsi="Rockwell" w:cs="Arial"/>
          <w:color w:val="000000" w:themeColor="text1"/>
          <w:sz w:val="22"/>
          <w:szCs w:val="22"/>
          <w:lang w:val="es-ES_tradnl"/>
        </w:rPr>
      </w:pPr>
    </w:p>
    <w:p w14:paraId="71AF953E" w14:textId="77777777" w:rsidR="004B1F9C" w:rsidRPr="0017771C" w:rsidRDefault="004B1F9C" w:rsidP="004B1F9C">
      <w:pPr>
        <w:pBdr>
          <w:bottom w:val="single" w:sz="4" w:space="1" w:color="auto"/>
        </w:pBdr>
        <w:kinsoku w:val="0"/>
        <w:overflowPunct w:val="0"/>
        <w:adjustRightInd w:val="0"/>
        <w:jc w:val="both"/>
        <w:rPr>
          <w:rFonts w:ascii="Rockwell" w:eastAsia="Calibri" w:hAnsi="Rockwell" w:cs="Arial"/>
          <w:b/>
          <w:bCs/>
          <w:color w:val="000000" w:themeColor="text1"/>
          <w:sz w:val="22"/>
          <w:szCs w:val="22"/>
          <w:lang w:val="es-ES_tradnl"/>
        </w:rPr>
      </w:pPr>
      <w:r w:rsidRPr="0017771C">
        <w:rPr>
          <w:rFonts w:ascii="Rockwell" w:eastAsia="Calibri" w:hAnsi="Rockwell" w:cs="Arial"/>
          <w:b/>
          <w:bCs/>
          <w:color w:val="000000" w:themeColor="text1"/>
          <w:sz w:val="22"/>
          <w:szCs w:val="22"/>
          <w:lang w:val="es-ES_tradnl"/>
        </w:rPr>
        <w:t xml:space="preserve">Día 13º (V): Granada / Costa del Sol - Málaga (274 Km) </w:t>
      </w:r>
    </w:p>
    <w:p w14:paraId="77FD6DAC" w14:textId="77777777" w:rsidR="004B1F9C" w:rsidRPr="0017771C" w:rsidRDefault="004B1F9C" w:rsidP="004B1F9C">
      <w:pPr>
        <w:kinsoku w:val="0"/>
        <w:overflowPunct w:val="0"/>
        <w:adjustRightInd w:val="0"/>
        <w:jc w:val="both"/>
        <w:rPr>
          <w:rFonts w:ascii="Rockwell" w:eastAsia="Calibri" w:hAnsi="Rockwell" w:cs="Arial"/>
          <w:color w:val="000000" w:themeColor="text1"/>
          <w:sz w:val="22"/>
          <w:szCs w:val="22"/>
        </w:rPr>
      </w:pPr>
      <w:r w:rsidRPr="0017771C">
        <w:rPr>
          <w:rFonts w:ascii="Rockwell" w:eastAsia="Calibri" w:hAnsi="Rockwell" w:cs="Arial"/>
          <w:color w:val="000000" w:themeColor="text1"/>
          <w:sz w:val="22"/>
          <w:szCs w:val="22"/>
        </w:rPr>
        <w:t xml:space="preserve">Desayuno buffet y salida para hacer la visita de la fabulosa Alhambra y los jardines del Generalife. Después de la visita salida con </w:t>
      </w:r>
      <w:proofErr w:type="spellStart"/>
      <w:r w:rsidRPr="0017771C">
        <w:rPr>
          <w:rFonts w:ascii="Rockwell" w:eastAsia="Calibri" w:hAnsi="Rockwell" w:cs="Arial"/>
          <w:color w:val="000000" w:themeColor="text1"/>
          <w:sz w:val="22"/>
          <w:szCs w:val="22"/>
        </w:rPr>
        <w:t>transferista</w:t>
      </w:r>
      <w:proofErr w:type="spellEnd"/>
      <w:r w:rsidRPr="0017771C">
        <w:rPr>
          <w:rFonts w:ascii="Rockwell" w:eastAsia="Calibri" w:hAnsi="Rockwell" w:cs="Arial"/>
          <w:color w:val="000000" w:themeColor="text1"/>
          <w:sz w:val="22"/>
          <w:szCs w:val="22"/>
        </w:rPr>
        <w:t xml:space="preserve"> hacia la Costa del Sol (sin guía). Alojamiento.</w:t>
      </w:r>
    </w:p>
    <w:p w14:paraId="50654CF4" w14:textId="77777777" w:rsidR="004B1F9C" w:rsidRPr="0017771C" w:rsidRDefault="004B1F9C" w:rsidP="004B1F9C">
      <w:pPr>
        <w:kinsoku w:val="0"/>
        <w:overflowPunct w:val="0"/>
        <w:adjustRightInd w:val="0"/>
        <w:jc w:val="both"/>
        <w:rPr>
          <w:rFonts w:ascii="Rockwell" w:eastAsia="Calibri" w:hAnsi="Rockwell" w:cs="Arial"/>
          <w:color w:val="000000" w:themeColor="text1"/>
          <w:sz w:val="22"/>
          <w:szCs w:val="22"/>
          <w:lang w:val="es-ES_tradnl"/>
        </w:rPr>
      </w:pPr>
    </w:p>
    <w:p w14:paraId="59461504" w14:textId="77777777" w:rsidR="004B1F9C" w:rsidRPr="0017771C" w:rsidRDefault="004B1F9C" w:rsidP="004B1F9C">
      <w:pPr>
        <w:pBdr>
          <w:bottom w:val="single" w:sz="4" w:space="1" w:color="auto"/>
        </w:pBdr>
        <w:kinsoku w:val="0"/>
        <w:overflowPunct w:val="0"/>
        <w:adjustRightInd w:val="0"/>
        <w:jc w:val="both"/>
        <w:rPr>
          <w:rFonts w:ascii="Rockwell" w:eastAsia="Calibri" w:hAnsi="Rockwell" w:cs="Arial"/>
          <w:b/>
          <w:bCs/>
          <w:color w:val="000000" w:themeColor="text1"/>
          <w:sz w:val="22"/>
          <w:szCs w:val="22"/>
          <w:lang w:val="es-ES_tradnl"/>
        </w:rPr>
      </w:pPr>
      <w:r w:rsidRPr="0017771C">
        <w:rPr>
          <w:rFonts w:ascii="Rockwell" w:eastAsia="Calibri" w:hAnsi="Rockwell" w:cs="Arial"/>
          <w:b/>
          <w:bCs/>
          <w:color w:val="000000" w:themeColor="text1"/>
          <w:sz w:val="22"/>
          <w:szCs w:val="22"/>
          <w:lang w:val="es-ES_tradnl"/>
        </w:rPr>
        <w:t>Día 14º (S): Málaga (Costa del Sol) / Ronda / Málaga (Costa del Sol)</w:t>
      </w:r>
    </w:p>
    <w:p w14:paraId="70A11543" w14:textId="77777777" w:rsidR="004B1F9C" w:rsidRPr="0017771C" w:rsidRDefault="004B1F9C" w:rsidP="004B1F9C">
      <w:pPr>
        <w:kinsoku w:val="0"/>
        <w:overflowPunct w:val="0"/>
        <w:adjustRightInd w:val="0"/>
        <w:jc w:val="both"/>
        <w:rPr>
          <w:rFonts w:ascii="Rockwell" w:eastAsia="Calibri" w:hAnsi="Rockwell" w:cs="Arial"/>
          <w:color w:val="000000" w:themeColor="text1"/>
          <w:sz w:val="22"/>
          <w:szCs w:val="22"/>
          <w:lang w:val="es-ES_tradnl"/>
        </w:rPr>
      </w:pPr>
      <w:r w:rsidRPr="0017771C">
        <w:rPr>
          <w:rFonts w:ascii="Rockwell" w:eastAsia="Calibri" w:hAnsi="Rockwell" w:cs="Arial"/>
          <w:color w:val="000000" w:themeColor="text1"/>
          <w:sz w:val="22"/>
          <w:szCs w:val="22"/>
          <w:lang w:val="es-ES_tradnl"/>
        </w:rPr>
        <w:t>Desayuno buffet. Breve visita de la ciudad, y salida hacia la pintoresca ciudad de Ronda encaramada a la sierra y un enclave lleno de encanto e historia. Visita a la ciudad. Tiempo libre para almorzar (</w:t>
      </w:r>
      <w:r w:rsidRPr="0017771C">
        <w:rPr>
          <w:rFonts w:ascii="Rockwell" w:eastAsia="Calibri" w:hAnsi="Rockwell" w:cs="Arial"/>
          <w:b/>
          <w:bCs/>
          <w:color w:val="000000" w:themeColor="text1"/>
          <w:sz w:val="22"/>
          <w:szCs w:val="22"/>
          <w:lang w:val="es-ES_tradnl"/>
        </w:rPr>
        <w:t>Almuerzo incluido en el Paquete Plus P</w:t>
      </w:r>
      <w:r w:rsidRPr="0017771C">
        <w:rPr>
          <w:rFonts w:ascii="Rockwell" w:eastAsia="Calibri" w:hAnsi="Rockwell" w:cs="Arial"/>
          <w:color w:val="000000" w:themeColor="text1"/>
          <w:sz w:val="22"/>
          <w:szCs w:val="22"/>
          <w:lang w:val="es-ES_tradnl"/>
        </w:rPr>
        <w:t xml:space="preserve">+). Vuelta a Málaga (Costa del Sol). Tarde libre. Alojamiento. </w:t>
      </w:r>
    </w:p>
    <w:p w14:paraId="6EB9B13C" w14:textId="77777777" w:rsidR="004B1F9C" w:rsidRPr="0017771C" w:rsidRDefault="004B1F9C" w:rsidP="004B1F9C">
      <w:pPr>
        <w:kinsoku w:val="0"/>
        <w:overflowPunct w:val="0"/>
        <w:adjustRightInd w:val="0"/>
        <w:jc w:val="both"/>
        <w:rPr>
          <w:rFonts w:ascii="Rockwell" w:eastAsia="Calibri" w:hAnsi="Rockwell" w:cs="Arial"/>
          <w:color w:val="000000" w:themeColor="text1"/>
          <w:sz w:val="22"/>
          <w:szCs w:val="22"/>
          <w:lang w:val="es-ES_tradnl"/>
        </w:rPr>
      </w:pPr>
    </w:p>
    <w:p w14:paraId="64D13B6A" w14:textId="77777777" w:rsidR="004B1F9C" w:rsidRPr="0017771C" w:rsidRDefault="004B1F9C" w:rsidP="004B1F9C">
      <w:pPr>
        <w:pBdr>
          <w:bottom w:val="single" w:sz="4" w:space="1" w:color="auto"/>
        </w:pBdr>
        <w:kinsoku w:val="0"/>
        <w:overflowPunct w:val="0"/>
        <w:adjustRightInd w:val="0"/>
        <w:jc w:val="both"/>
        <w:rPr>
          <w:rFonts w:ascii="Rockwell" w:eastAsia="Calibri" w:hAnsi="Rockwell" w:cs="Arial"/>
          <w:b/>
          <w:bCs/>
          <w:color w:val="000000" w:themeColor="text1"/>
          <w:sz w:val="22"/>
          <w:szCs w:val="22"/>
          <w:lang w:val="es-ES_tradnl"/>
        </w:rPr>
      </w:pPr>
      <w:r w:rsidRPr="0017771C">
        <w:rPr>
          <w:rFonts w:ascii="Rockwell" w:eastAsia="Calibri" w:hAnsi="Rockwell" w:cs="Arial"/>
          <w:b/>
          <w:bCs/>
          <w:color w:val="000000" w:themeColor="text1"/>
          <w:sz w:val="22"/>
          <w:szCs w:val="22"/>
          <w:lang w:val="es-ES_tradnl"/>
        </w:rPr>
        <w:t xml:space="preserve">Día 15º (D): Málaga (Costa del Sol) / Algeciras / Tánger </w:t>
      </w:r>
    </w:p>
    <w:p w14:paraId="49E12BA5" w14:textId="77777777" w:rsidR="004B1F9C" w:rsidRPr="0017771C" w:rsidRDefault="004B1F9C" w:rsidP="004B1F9C">
      <w:pPr>
        <w:kinsoku w:val="0"/>
        <w:overflowPunct w:val="0"/>
        <w:adjustRightInd w:val="0"/>
        <w:jc w:val="both"/>
        <w:rPr>
          <w:rFonts w:ascii="Rockwell" w:eastAsia="Calibri" w:hAnsi="Rockwell" w:cs="Arial"/>
          <w:color w:val="000000" w:themeColor="text1"/>
          <w:sz w:val="22"/>
          <w:szCs w:val="22"/>
          <w:lang w:val="es-ES_tradnl"/>
        </w:rPr>
      </w:pPr>
      <w:r w:rsidRPr="0017771C">
        <w:rPr>
          <w:rFonts w:ascii="Rockwell" w:eastAsia="Calibri" w:hAnsi="Rockwell" w:cs="Arial"/>
          <w:color w:val="000000" w:themeColor="text1"/>
          <w:sz w:val="22"/>
          <w:szCs w:val="22"/>
          <w:lang w:val="es-ES_tradnl"/>
        </w:rPr>
        <w:t xml:space="preserve">Salida hacia Algeciras. Embarque en el ferry con destino Marruecos. </w:t>
      </w:r>
      <w:r w:rsidRPr="0017771C">
        <w:rPr>
          <w:rFonts w:ascii="Rockwell" w:eastAsia="Calibri" w:hAnsi="Rockwell" w:cs="Arial"/>
          <w:b/>
          <w:bCs/>
          <w:color w:val="000000" w:themeColor="text1"/>
          <w:sz w:val="22"/>
          <w:szCs w:val="22"/>
          <w:lang w:val="es-ES_tradnl"/>
        </w:rPr>
        <w:t>Cena</w:t>
      </w:r>
      <w:r w:rsidRPr="0017771C">
        <w:rPr>
          <w:rFonts w:ascii="Rockwell" w:eastAsia="Calibri" w:hAnsi="Rockwell" w:cs="Arial"/>
          <w:color w:val="000000" w:themeColor="text1"/>
          <w:sz w:val="22"/>
          <w:szCs w:val="22"/>
          <w:lang w:val="es-ES_tradnl"/>
        </w:rPr>
        <w:t xml:space="preserve"> y alojamiento en el hotel.</w:t>
      </w:r>
    </w:p>
    <w:p w14:paraId="5E54467C" w14:textId="77777777" w:rsidR="004B1F9C" w:rsidRPr="0017771C" w:rsidRDefault="004B1F9C" w:rsidP="004B1F9C">
      <w:pPr>
        <w:kinsoku w:val="0"/>
        <w:overflowPunct w:val="0"/>
        <w:adjustRightInd w:val="0"/>
        <w:jc w:val="both"/>
        <w:rPr>
          <w:rFonts w:ascii="Rockwell" w:eastAsia="Calibri" w:hAnsi="Rockwell" w:cs="Arial"/>
          <w:color w:val="000000" w:themeColor="text1"/>
          <w:sz w:val="22"/>
          <w:szCs w:val="22"/>
          <w:lang w:val="es-ES_tradnl"/>
        </w:rPr>
      </w:pPr>
    </w:p>
    <w:p w14:paraId="6220F250" w14:textId="77777777" w:rsidR="004B1F9C" w:rsidRPr="0017771C" w:rsidRDefault="004B1F9C" w:rsidP="004B1F9C">
      <w:pPr>
        <w:kinsoku w:val="0"/>
        <w:overflowPunct w:val="0"/>
        <w:adjustRightInd w:val="0"/>
        <w:jc w:val="both"/>
        <w:rPr>
          <w:rFonts w:ascii="Rockwell" w:eastAsia="Calibri" w:hAnsi="Rockwell" w:cs="Arial"/>
          <w:color w:val="000000" w:themeColor="text1"/>
          <w:sz w:val="22"/>
          <w:szCs w:val="22"/>
        </w:rPr>
      </w:pPr>
      <w:r w:rsidRPr="0017771C">
        <w:rPr>
          <w:rFonts w:ascii="Rockwell" w:eastAsia="Calibri" w:hAnsi="Rockwell" w:cs="Arial"/>
          <w:b/>
          <w:bCs/>
          <w:color w:val="000000" w:themeColor="text1"/>
          <w:sz w:val="22"/>
          <w:szCs w:val="22"/>
        </w:rPr>
        <w:t>NOTA:</w:t>
      </w:r>
      <w:r w:rsidRPr="0017771C">
        <w:rPr>
          <w:rFonts w:ascii="Rockwell" w:eastAsia="Calibri" w:hAnsi="Rockwell" w:cs="Arial"/>
          <w:color w:val="000000" w:themeColor="text1"/>
          <w:sz w:val="22"/>
          <w:szCs w:val="22"/>
        </w:rPr>
        <w:t xml:space="preserve"> El trayecto del hotel de Costa del Sol a Tánger será efectuado por un </w:t>
      </w:r>
      <w:proofErr w:type="spellStart"/>
      <w:r w:rsidRPr="0017771C">
        <w:rPr>
          <w:rFonts w:ascii="Rockwell" w:eastAsia="Calibri" w:hAnsi="Rockwell" w:cs="Arial"/>
          <w:color w:val="000000" w:themeColor="text1"/>
          <w:sz w:val="22"/>
          <w:szCs w:val="22"/>
        </w:rPr>
        <w:t>transferista</w:t>
      </w:r>
      <w:proofErr w:type="spellEnd"/>
      <w:r w:rsidRPr="0017771C">
        <w:rPr>
          <w:rFonts w:ascii="Rockwell" w:eastAsia="Calibri" w:hAnsi="Rockwell" w:cs="Arial"/>
          <w:color w:val="000000" w:themeColor="text1"/>
          <w:sz w:val="22"/>
          <w:szCs w:val="22"/>
        </w:rPr>
        <w:t>. El guía contactará con los clientes al final de la tarde en el hotel de Tánger.</w:t>
      </w:r>
    </w:p>
    <w:p w14:paraId="24FCDD27" w14:textId="77777777" w:rsidR="004B1F9C" w:rsidRPr="0017771C" w:rsidRDefault="004B1F9C" w:rsidP="004B1F9C">
      <w:pPr>
        <w:kinsoku w:val="0"/>
        <w:overflowPunct w:val="0"/>
        <w:adjustRightInd w:val="0"/>
        <w:jc w:val="both"/>
        <w:rPr>
          <w:rFonts w:ascii="Rockwell" w:eastAsia="Calibri" w:hAnsi="Rockwell" w:cs="Arial"/>
          <w:color w:val="000000" w:themeColor="text1"/>
          <w:sz w:val="22"/>
          <w:szCs w:val="22"/>
          <w:lang w:val="es-ES_tradnl"/>
        </w:rPr>
      </w:pPr>
    </w:p>
    <w:p w14:paraId="13BCDED6" w14:textId="77777777" w:rsidR="004B1F9C" w:rsidRPr="0017771C" w:rsidRDefault="004B1F9C" w:rsidP="004B1F9C">
      <w:pPr>
        <w:pBdr>
          <w:bottom w:val="single" w:sz="4" w:space="1" w:color="auto"/>
        </w:pBdr>
        <w:kinsoku w:val="0"/>
        <w:overflowPunct w:val="0"/>
        <w:adjustRightInd w:val="0"/>
        <w:jc w:val="both"/>
        <w:rPr>
          <w:rFonts w:ascii="Rockwell" w:eastAsia="Calibri" w:hAnsi="Rockwell" w:cs="Arial"/>
          <w:b/>
          <w:bCs/>
          <w:color w:val="000000" w:themeColor="text1"/>
          <w:sz w:val="22"/>
          <w:szCs w:val="22"/>
        </w:rPr>
      </w:pPr>
      <w:r w:rsidRPr="0017771C">
        <w:rPr>
          <w:rFonts w:ascii="Rockwell" w:eastAsia="Calibri" w:hAnsi="Rockwell" w:cs="Arial"/>
          <w:b/>
          <w:bCs/>
          <w:color w:val="000000" w:themeColor="text1"/>
          <w:sz w:val="22"/>
          <w:szCs w:val="22"/>
        </w:rPr>
        <w:t xml:space="preserve">Día 16º (L): Tánger / </w:t>
      </w:r>
      <w:proofErr w:type="spellStart"/>
      <w:r w:rsidRPr="0017771C">
        <w:rPr>
          <w:rFonts w:ascii="Rockwell" w:eastAsia="Calibri" w:hAnsi="Rockwell" w:cs="Arial"/>
          <w:b/>
          <w:bCs/>
          <w:color w:val="000000" w:themeColor="text1"/>
          <w:sz w:val="22"/>
          <w:szCs w:val="22"/>
        </w:rPr>
        <w:t>Xaouen</w:t>
      </w:r>
      <w:proofErr w:type="spellEnd"/>
      <w:r w:rsidRPr="0017771C">
        <w:rPr>
          <w:rFonts w:ascii="Rockwell" w:eastAsia="Calibri" w:hAnsi="Rockwell" w:cs="Arial"/>
          <w:b/>
          <w:bCs/>
          <w:color w:val="000000" w:themeColor="text1"/>
          <w:sz w:val="22"/>
          <w:szCs w:val="22"/>
        </w:rPr>
        <w:t xml:space="preserve"> / Meknes / Fez (385 Km.)</w:t>
      </w:r>
    </w:p>
    <w:p w14:paraId="4FBD7E06" w14:textId="77777777" w:rsidR="004B1F9C" w:rsidRPr="0017771C" w:rsidRDefault="004B1F9C" w:rsidP="004B1F9C">
      <w:pPr>
        <w:kinsoku w:val="0"/>
        <w:overflowPunct w:val="0"/>
        <w:adjustRightInd w:val="0"/>
        <w:jc w:val="both"/>
        <w:rPr>
          <w:rFonts w:ascii="Rockwell" w:eastAsia="Calibri" w:hAnsi="Rockwell" w:cs="Arial"/>
          <w:color w:val="000000" w:themeColor="text1"/>
          <w:sz w:val="22"/>
          <w:szCs w:val="22"/>
        </w:rPr>
      </w:pPr>
      <w:r w:rsidRPr="0017771C">
        <w:rPr>
          <w:rFonts w:ascii="Rockwell" w:eastAsia="Calibri" w:hAnsi="Rockwell" w:cs="Arial"/>
          <w:color w:val="000000" w:themeColor="text1"/>
          <w:sz w:val="22"/>
          <w:szCs w:val="22"/>
        </w:rPr>
        <w:t xml:space="preserve">Desayuno. Visita de la medina y salida hacia las montañas del Rif donde se encuentra la bonita y famosa ciudad de </w:t>
      </w:r>
      <w:proofErr w:type="spellStart"/>
      <w:r w:rsidRPr="0017771C">
        <w:rPr>
          <w:rFonts w:ascii="Rockwell" w:eastAsia="Calibri" w:hAnsi="Rockwell" w:cs="Arial"/>
          <w:color w:val="000000" w:themeColor="text1"/>
          <w:sz w:val="22"/>
          <w:szCs w:val="22"/>
        </w:rPr>
        <w:t>Xaouen</w:t>
      </w:r>
      <w:proofErr w:type="spellEnd"/>
      <w:r w:rsidRPr="0017771C">
        <w:rPr>
          <w:rFonts w:ascii="Rockwell" w:eastAsia="Calibri" w:hAnsi="Rockwell" w:cs="Arial"/>
          <w:color w:val="000000" w:themeColor="text1"/>
          <w:sz w:val="22"/>
          <w:szCs w:val="22"/>
        </w:rPr>
        <w:t>. Breve parada en esta población de casas blancas con puertas de color de un fuerte azul cobalto. Almuerzo (</w:t>
      </w:r>
      <w:r w:rsidRPr="0017771C">
        <w:rPr>
          <w:rFonts w:ascii="Rockwell" w:eastAsia="Calibri" w:hAnsi="Rockwell" w:cs="Arial"/>
          <w:b/>
          <w:bCs/>
          <w:color w:val="000000" w:themeColor="text1"/>
          <w:sz w:val="22"/>
          <w:szCs w:val="22"/>
        </w:rPr>
        <w:t>Almuerzo incluido en el Paquete Plus P</w:t>
      </w:r>
      <w:r w:rsidRPr="0017771C">
        <w:rPr>
          <w:rFonts w:ascii="Rockwell" w:eastAsia="Calibri" w:hAnsi="Rockwell" w:cs="Arial"/>
          <w:color w:val="000000" w:themeColor="text1"/>
          <w:sz w:val="22"/>
          <w:szCs w:val="22"/>
        </w:rPr>
        <w:t xml:space="preserve">+). Continuación hacia la ciudad imperial de Meknes. Visita de la ciudad de Mulay Ismail. Comenzamos por las murallas con sus magníficas puertas como </w:t>
      </w:r>
      <w:proofErr w:type="spellStart"/>
      <w:r w:rsidRPr="0017771C">
        <w:rPr>
          <w:rFonts w:ascii="Rockwell" w:eastAsia="Calibri" w:hAnsi="Rockwell" w:cs="Arial"/>
          <w:color w:val="000000" w:themeColor="text1"/>
          <w:sz w:val="22"/>
          <w:szCs w:val="22"/>
        </w:rPr>
        <w:t>Bab</w:t>
      </w:r>
      <w:proofErr w:type="spellEnd"/>
      <w:r w:rsidRPr="0017771C">
        <w:rPr>
          <w:rFonts w:ascii="Rockwell" w:eastAsia="Calibri" w:hAnsi="Rockwell" w:cs="Arial"/>
          <w:color w:val="000000" w:themeColor="text1"/>
          <w:sz w:val="22"/>
          <w:szCs w:val="22"/>
        </w:rPr>
        <w:t xml:space="preserve"> </w:t>
      </w:r>
      <w:proofErr w:type="spellStart"/>
      <w:r w:rsidRPr="0017771C">
        <w:rPr>
          <w:rFonts w:ascii="Rockwell" w:eastAsia="Calibri" w:hAnsi="Rockwell" w:cs="Arial"/>
          <w:color w:val="000000" w:themeColor="text1"/>
          <w:sz w:val="22"/>
          <w:szCs w:val="22"/>
        </w:rPr>
        <w:t>Manssur</w:t>
      </w:r>
      <w:proofErr w:type="spellEnd"/>
      <w:r w:rsidRPr="0017771C">
        <w:rPr>
          <w:rFonts w:ascii="Rockwell" w:eastAsia="Calibri" w:hAnsi="Rockwell" w:cs="Arial"/>
          <w:color w:val="000000" w:themeColor="text1"/>
          <w:sz w:val="22"/>
          <w:szCs w:val="22"/>
        </w:rPr>
        <w:t xml:space="preserve"> y continuación al estanque de </w:t>
      </w:r>
      <w:proofErr w:type="spellStart"/>
      <w:r w:rsidRPr="0017771C">
        <w:rPr>
          <w:rFonts w:ascii="Rockwell" w:eastAsia="Calibri" w:hAnsi="Rockwell" w:cs="Arial"/>
          <w:color w:val="000000" w:themeColor="text1"/>
          <w:sz w:val="22"/>
          <w:szCs w:val="22"/>
        </w:rPr>
        <w:t>Aghal</w:t>
      </w:r>
      <w:proofErr w:type="spellEnd"/>
      <w:r w:rsidRPr="0017771C">
        <w:rPr>
          <w:rFonts w:ascii="Rockwell" w:eastAsia="Calibri" w:hAnsi="Rockwell" w:cs="Arial"/>
          <w:color w:val="000000" w:themeColor="text1"/>
          <w:sz w:val="22"/>
          <w:szCs w:val="22"/>
        </w:rPr>
        <w:t xml:space="preserve"> con una superficie de cuatro hectáreas. Un corto paseo nos lleva a la ciudad imperial de Fez. </w:t>
      </w:r>
      <w:r w:rsidRPr="0017771C">
        <w:rPr>
          <w:rFonts w:ascii="Rockwell" w:eastAsia="Calibri" w:hAnsi="Rockwell" w:cs="Arial"/>
          <w:b/>
          <w:bCs/>
          <w:color w:val="000000" w:themeColor="text1"/>
          <w:sz w:val="22"/>
          <w:szCs w:val="22"/>
        </w:rPr>
        <w:t>Cena</w:t>
      </w:r>
      <w:r w:rsidRPr="0017771C">
        <w:rPr>
          <w:rFonts w:ascii="Rockwell" w:eastAsia="Calibri" w:hAnsi="Rockwell" w:cs="Arial"/>
          <w:color w:val="000000" w:themeColor="text1"/>
          <w:sz w:val="22"/>
          <w:szCs w:val="22"/>
        </w:rPr>
        <w:t xml:space="preserve"> y alojamiento.</w:t>
      </w:r>
    </w:p>
    <w:p w14:paraId="3398948E" w14:textId="77777777" w:rsidR="004B1F9C" w:rsidRPr="0017771C" w:rsidRDefault="004B1F9C" w:rsidP="004B1F9C">
      <w:pPr>
        <w:kinsoku w:val="0"/>
        <w:overflowPunct w:val="0"/>
        <w:adjustRightInd w:val="0"/>
        <w:jc w:val="both"/>
        <w:rPr>
          <w:rFonts w:ascii="Rockwell" w:eastAsia="Calibri" w:hAnsi="Rockwell" w:cs="Arial"/>
          <w:color w:val="000000" w:themeColor="text1"/>
          <w:sz w:val="22"/>
          <w:szCs w:val="22"/>
          <w:lang w:val="es-ES_tradnl"/>
        </w:rPr>
      </w:pPr>
    </w:p>
    <w:p w14:paraId="7F87E665" w14:textId="77777777" w:rsidR="004B1F9C" w:rsidRPr="0017771C" w:rsidRDefault="004B1F9C" w:rsidP="004B1F9C">
      <w:pPr>
        <w:pBdr>
          <w:bottom w:val="single" w:sz="4" w:space="1" w:color="auto"/>
        </w:pBdr>
        <w:kinsoku w:val="0"/>
        <w:overflowPunct w:val="0"/>
        <w:adjustRightInd w:val="0"/>
        <w:jc w:val="both"/>
        <w:rPr>
          <w:rFonts w:ascii="Rockwell" w:eastAsia="Calibri" w:hAnsi="Rockwell" w:cs="Arial"/>
          <w:b/>
          <w:bCs/>
          <w:color w:val="000000" w:themeColor="text1"/>
          <w:sz w:val="22"/>
          <w:szCs w:val="22"/>
          <w:lang w:val="es-ES_tradnl"/>
        </w:rPr>
      </w:pPr>
      <w:r w:rsidRPr="0017771C">
        <w:rPr>
          <w:rFonts w:ascii="Rockwell" w:eastAsia="Calibri" w:hAnsi="Rockwell" w:cs="Arial"/>
          <w:b/>
          <w:bCs/>
          <w:color w:val="000000" w:themeColor="text1"/>
          <w:sz w:val="22"/>
          <w:szCs w:val="22"/>
          <w:lang w:val="es-ES_tradnl"/>
        </w:rPr>
        <w:t xml:space="preserve">Día 17º (M): Fez  </w:t>
      </w:r>
    </w:p>
    <w:p w14:paraId="1B9EB697" w14:textId="77777777" w:rsidR="004B1F9C" w:rsidRPr="0017771C" w:rsidRDefault="004B1F9C" w:rsidP="004B1F9C">
      <w:pPr>
        <w:kinsoku w:val="0"/>
        <w:overflowPunct w:val="0"/>
        <w:adjustRightInd w:val="0"/>
        <w:jc w:val="both"/>
        <w:rPr>
          <w:rFonts w:ascii="Rockwell" w:eastAsia="Calibri" w:hAnsi="Rockwell" w:cs="Arial"/>
          <w:color w:val="000000" w:themeColor="text1"/>
          <w:sz w:val="22"/>
          <w:szCs w:val="22"/>
        </w:rPr>
      </w:pPr>
      <w:r w:rsidRPr="0017771C">
        <w:rPr>
          <w:rFonts w:ascii="Rockwell" w:eastAsia="Calibri" w:hAnsi="Rockwell" w:cs="Arial"/>
          <w:color w:val="000000" w:themeColor="text1"/>
          <w:sz w:val="22"/>
          <w:szCs w:val="22"/>
        </w:rPr>
        <w:t xml:space="preserve">Desayuno. Salida y visita para conocer Fez. Visita de las puertas doradas del Palacio Real construidas por los maestros en bronce. Visitaremos la antigua medina con su Medersa de Bou </w:t>
      </w:r>
      <w:proofErr w:type="spellStart"/>
      <w:r w:rsidRPr="0017771C">
        <w:rPr>
          <w:rFonts w:ascii="Rockwell" w:eastAsia="Calibri" w:hAnsi="Rockwell" w:cs="Arial"/>
          <w:color w:val="000000" w:themeColor="text1"/>
          <w:sz w:val="22"/>
          <w:szCs w:val="22"/>
        </w:rPr>
        <w:t>Anania</w:t>
      </w:r>
      <w:proofErr w:type="spellEnd"/>
      <w:r w:rsidRPr="0017771C">
        <w:rPr>
          <w:rFonts w:ascii="Rockwell" w:eastAsia="Calibri" w:hAnsi="Rockwell" w:cs="Arial"/>
          <w:color w:val="000000" w:themeColor="text1"/>
          <w:sz w:val="22"/>
          <w:szCs w:val="22"/>
        </w:rPr>
        <w:t xml:space="preserve">, la fuente </w:t>
      </w:r>
      <w:proofErr w:type="spellStart"/>
      <w:r w:rsidRPr="0017771C">
        <w:rPr>
          <w:rFonts w:ascii="Rockwell" w:eastAsia="Calibri" w:hAnsi="Rockwell" w:cs="Arial"/>
          <w:color w:val="000000" w:themeColor="text1"/>
          <w:sz w:val="22"/>
          <w:szCs w:val="22"/>
        </w:rPr>
        <w:t>Nejjarine</w:t>
      </w:r>
      <w:proofErr w:type="spellEnd"/>
      <w:r w:rsidRPr="0017771C">
        <w:rPr>
          <w:rFonts w:ascii="Rockwell" w:eastAsia="Calibri" w:hAnsi="Rockwell" w:cs="Arial"/>
          <w:color w:val="000000" w:themeColor="text1"/>
          <w:sz w:val="22"/>
          <w:szCs w:val="22"/>
        </w:rPr>
        <w:t xml:space="preserve"> una de las más bellas de la medina, mezquita </w:t>
      </w:r>
      <w:proofErr w:type="spellStart"/>
      <w:r w:rsidRPr="0017771C">
        <w:rPr>
          <w:rFonts w:ascii="Rockwell" w:eastAsia="Calibri" w:hAnsi="Rockwell" w:cs="Arial"/>
          <w:color w:val="000000" w:themeColor="text1"/>
          <w:sz w:val="22"/>
          <w:szCs w:val="22"/>
        </w:rPr>
        <w:t>Karaouine</w:t>
      </w:r>
      <w:proofErr w:type="spellEnd"/>
      <w:r w:rsidRPr="0017771C">
        <w:rPr>
          <w:rFonts w:ascii="Rockwell" w:eastAsia="Calibri" w:hAnsi="Rockwell" w:cs="Arial"/>
          <w:color w:val="000000" w:themeColor="text1"/>
          <w:sz w:val="22"/>
          <w:szCs w:val="22"/>
        </w:rPr>
        <w:t xml:space="preserve"> que alberga uno de los principales centros </w:t>
      </w:r>
      <w:r w:rsidRPr="0017771C">
        <w:rPr>
          <w:rFonts w:ascii="Rockwell" w:eastAsia="Calibri" w:hAnsi="Rockwell" w:cs="Arial"/>
          <w:color w:val="000000" w:themeColor="text1"/>
          <w:sz w:val="22"/>
          <w:szCs w:val="22"/>
        </w:rPr>
        <w:lastRenderedPageBreak/>
        <w:t xml:space="preserve">culturales del </w:t>
      </w:r>
      <w:proofErr w:type="spellStart"/>
      <w:r w:rsidRPr="0017771C">
        <w:rPr>
          <w:rFonts w:ascii="Rockwell" w:eastAsia="Calibri" w:hAnsi="Rockwell" w:cs="Arial"/>
          <w:color w:val="000000" w:themeColor="text1"/>
          <w:sz w:val="22"/>
          <w:szCs w:val="22"/>
        </w:rPr>
        <w:t>Islám</w:t>
      </w:r>
      <w:proofErr w:type="spellEnd"/>
      <w:r w:rsidRPr="0017771C">
        <w:rPr>
          <w:rFonts w:ascii="Rockwell" w:eastAsia="Calibri" w:hAnsi="Rockwell" w:cs="Arial"/>
          <w:color w:val="000000" w:themeColor="text1"/>
          <w:sz w:val="22"/>
          <w:szCs w:val="22"/>
        </w:rPr>
        <w:t xml:space="preserve"> y es la sede de la Universidad de Fez y el mausoleo de Mulay </w:t>
      </w:r>
      <w:proofErr w:type="spellStart"/>
      <w:r w:rsidRPr="0017771C">
        <w:rPr>
          <w:rFonts w:ascii="Rockwell" w:eastAsia="Calibri" w:hAnsi="Rockwell" w:cs="Arial"/>
          <w:color w:val="000000" w:themeColor="text1"/>
          <w:sz w:val="22"/>
          <w:szCs w:val="22"/>
        </w:rPr>
        <w:t>Idriss</w:t>
      </w:r>
      <w:proofErr w:type="spellEnd"/>
      <w:r w:rsidRPr="0017771C">
        <w:rPr>
          <w:rFonts w:ascii="Rockwell" w:eastAsia="Calibri" w:hAnsi="Rockwell" w:cs="Arial"/>
          <w:color w:val="000000" w:themeColor="text1"/>
          <w:sz w:val="22"/>
          <w:szCs w:val="22"/>
        </w:rPr>
        <w:t xml:space="preserve">. Nos detendremos en el famoso barrio de los curtidores, único en el mundo. </w:t>
      </w:r>
      <w:r w:rsidRPr="0017771C">
        <w:rPr>
          <w:rFonts w:ascii="Rockwell" w:eastAsia="Calibri" w:hAnsi="Rockwell" w:cs="Arial"/>
          <w:b/>
          <w:bCs/>
          <w:color w:val="000000" w:themeColor="text1"/>
          <w:sz w:val="22"/>
          <w:szCs w:val="22"/>
        </w:rPr>
        <w:t>Almuerzo</w:t>
      </w:r>
      <w:r w:rsidRPr="0017771C">
        <w:rPr>
          <w:rFonts w:ascii="Rockwell" w:eastAsia="Calibri" w:hAnsi="Rockwell" w:cs="Arial"/>
          <w:color w:val="000000" w:themeColor="text1"/>
          <w:sz w:val="22"/>
          <w:szCs w:val="22"/>
        </w:rPr>
        <w:t xml:space="preserve">, </w:t>
      </w:r>
      <w:r w:rsidRPr="0017771C">
        <w:rPr>
          <w:rFonts w:ascii="Rockwell" w:eastAsia="Calibri" w:hAnsi="Rockwell" w:cs="Arial"/>
          <w:b/>
          <w:bCs/>
          <w:color w:val="000000" w:themeColor="text1"/>
          <w:sz w:val="22"/>
          <w:szCs w:val="22"/>
        </w:rPr>
        <w:t>cena</w:t>
      </w:r>
      <w:r w:rsidRPr="0017771C">
        <w:rPr>
          <w:rFonts w:ascii="Rockwell" w:eastAsia="Calibri" w:hAnsi="Rockwell" w:cs="Arial"/>
          <w:color w:val="000000" w:themeColor="text1"/>
          <w:sz w:val="22"/>
          <w:szCs w:val="22"/>
        </w:rPr>
        <w:t xml:space="preserve"> y alojamiento.</w:t>
      </w:r>
    </w:p>
    <w:p w14:paraId="32CF891C" w14:textId="77777777" w:rsidR="004B1F9C" w:rsidRPr="0017771C" w:rsidRDefault="004B1F9C" w:rsidP="004B1F9C">
      <w:pPr>
        <w:kinsoku w:val="0"/>
        <w:overflowPunct w:val="0"/>
        <w:adjustRightInd w:val="0"/>
        <w:jc w:val="both"/>
        <w:rPr>
          <w:rFonts w:ascii="Rockwell" w:eastAsia="Calibri" w:hAnsi="Rockwell" w:cs="Arial"/>
          <w:color w:val="000000" w:themeColor="text1"/>
          <w:sz w:val="22"/>
          <w:szCs w:val="22"/>
          <w:lang w:val="es-ES_tradnl"/>
        </w:rPr>
      </w:pPr>
    </w:p>
    <w:p w14:paraId="5ECBD13C" w14:textId="77777777" w:rsidR="004B1F9C" w:rsidRPr="0017771C" w:rsidRDefault="004B1F9C" w:rsidP="004B1F9C">
      <w:pPr>
        <w:pBdr>
          <w:bottom w:val="single" w:sz="4" w:space="1" w:color="auto"/>
        </w:pBdr>
        <w:kinsoku w:val="0"/>
        <w:overflowPunct w:val="0"/>
        <w:adjustRightInd w:val="0"/>
        <w:jc w:val="both"/>
        <w:rPr>
          <w:rFonts w:ascii="Rockwell" w:eastAsia="Calibri" w:hAnsi="Rockwell" w:cs="Arial"/>
          <w:b/>
          <w:bCs/>
          <w:color w:val="000000" w:themeColor="text1"/>
          <w:sz w:val="22"/>
          <w:szCs w:val="22"/>
        </w:rPr>
      </w:pPr>
      <w:r w:rsidRPr="0017771C">
        <w:rPr>
          <w:rFonts w:ascii="Rockwell" w:eastAsia="Calibri" w:hAnsi="Rockwell" w:cs="Arial"/>
          <w:b/>
          <w:bCs/>
          <w:color w:val="000000" w:themeColor="text1"/>
          <w:sz w:val="22"/>
          <w:szCs w:val="22"/>
        </w:rPr>
        <w:t xml:space="preserve">Día 18º (X): Fez / </w:t>
      </w:r>
      <w:proofErr w:type="spellStart"/>
      <w:r w:rsidRPr="0017771C">
        <w:rPr>
          <w:rFonts w:ascii="Rockwell" w:eastAsia="Calibri" w:hAnsi="Rockwell" w:cs="Arial"/>
          <w:b/>
          <w:bCs/>
          <w:color w:val="000000" w:themeColor="text1"/>
          <w:sz w:val="22"/>
          <w:szCs w:val="22"/>
        </w:rPr>
        <w:t>Ifran</w:t>
      </w:r>
      <w:proofErr w:type="spellEnd"/>
      <w:r w:rsidRPr="0017771C">
        <w:rPr>
          <w:rFonts w:ascii="Rockwell" w:eastAsia="Calibri" w:hAnsi="Rockwell" w:cs="Arial"/>
          <w:b/>
          <w:bCs/>
          <w:color w:val="000000" w:themeColor="text1"/>
          <w:sz w:val="22"/>
          <w:szCs w:val="22"/>
        </w:rPr>
        <w:t xml:space="preserve"> / Beni </w:t>
      </w:r>
      <w:proofErr w:type="spellStart"/>
      <w:r w:rsidRPr="0017771C">
        <w:rPr>
          <w:rFonts w:ascii="Rockwell" w:eastAsia="Calibri" w:hAnsi="Rockwell" w:cs="Arial"/>
          <w:b/>
          <w:bCs/>
          <w:color w:val="000000" w:themeColor="text1"/>
          <w:sz w:val="22"/>
          <w:szCs w:val="22"/>
        </w:rPr>
        <w:t>Mellal</w:t>
      </w:r>
      <w:proofErr w:type="spellEnd"/>
      <w:r w:rsidRPr="0017771C">
        <w:rPr>
          <w:rFonts w:ascii="Rockwell" w:eastAsia="Calibri" w:hAnsi="Rockwell" w:cs="Arial"/>
          <w:b/>
          <w:bCs/>
          <w:color w:val="000000" w:themeColor="text1"/>
          <w:sz w:val="22"/>
          <w:szCs w:val="22"/>
        </w:rPr>
        <w:t xml:space="preserve"> / Marrakech (515 Km.)</w:t>
      </w:r>
    </w:p>
    <w:p w14:paraId="4C26D160" w14:textId="77777777" w:rsidR="004B1F9C" w:rsidRPr="0017771C" w:rsidRDefault="004B1F9C" w:rsidP="004B1F9C">
      <w:pPr>
        <w:kinsoku w:val="0"/>
        <w:overflowPunct w:val="0"/>
        <w:adjustRightInd w:val="0"/>
        <w:jc w:val="both"/>
        <w:rPr>
          <w:rFonts w:ascii="Rockwell" w:eastAsia="Calibri" w:hAnsi="Rockwell" w:cs="Arial"/>
          <w:color w:val="000000" w:themeColor="text1"/>
          <w:sz w:val="22"/>
          <w:szCs w:val="22"/>
        </w:rPr>
      </w:pPr>
      <w:r w:rsidRPr="0017771C">
        <w:rPr>
          <w:rFonts w:ascii="Rockwell" w:eastAsia="Calibri" w:hAnsi="Rockwell" w:cs="Arial"/>
          <w:color w:val="000000" w:themeColor="text1"/>
          <w:sz w:val="22"/>
          <w:szCs w:val="22"/>
        </w:rPr>
        <w:t xml:space="preserve">Desayuno. Salida atravesando las suaves montañas del medio Atlas hacia la pintoresca </w:t>
      </w:r>
      <w:proofErr w:type="spellStart"/>
      <w:r w:rsidRPr="0017771C">
        <w:rPr>
          <w:rFonts w:ascii="Rockwell" w:eastAsia="Calibri" w:hAnsi="Rockwell" w:cs="Arial"/>
          <w:color w:val="000000" w:themeColor="text1"/>
          <w:sz w:val="22"/>
          <w:szCs w:val="22"/>
        </w:rPr>
        <w:t>Ifran</w:t>
      </w:r>
      <w:proofErr w:type="spellEnd"/>
      <w:r w:rsidRPr="0017771C">
        <w:rPr>
          <w:rFonts w:ascii="Rockwell" w:eastAsia="Calibri" w:hAnsi="Rockwell" w:cs="Arial"/>
          <w:color w:val="000000" w:themeColor="text1"/>
          <w:sz w:val="22"/>
          <w:szCs w:val="22"/>
        </w:rPr>
        <w:t xml:space="preserve"> con sus puntiagudos tejados de pizarra. Salida hacia la ciudad de Beni </w:t>
      </w:r>
      <w:proofErr w:type="spellStart"/>
      <w:r w:rsidRPr="0017771C">
        <w:rPr>
          <w:rFonts w:ascii="Rockwell" w:eastAsia="Calibri" w:hAnsi="Rockwell" w:cs="Arial"/>
          <w:color w:val="000000" w:themeColor="text1"/>
          <w:sz w:val="22"/>
          <w:szCs w:val="22"/>
        </w:rPr>
        <w:t>Mellal</w:t>
      </w:r>
      <w:proofErr w:type="spellEnd"/>
      <w:r w:rsidRPr="0017771C">
        <w:rPr>
          <w:rFonts w:ascii="Rockwell" w:eastAsia="Calibri" w:hAnsi="Rockwell" w:cs="Arial"/>
          <w:color w:val="000000" w:themeColor="text1"/>
          <w:sz w:val="22"/>
          <w:szCs w:val="22"/>
        </w:rPr>
        <w:t>. Tiempo libre para el almuerzo (</w:t>
      </w:r>
      <w:r w:rsidRPr="0017771C">
        <w:rPr>
          <w:rFonts w:ascii="Rockwell" w:eastAsia="Calibri" w:hAnsi="Rockwell" w:cs="Arial"/>
          <w:b/>
          <w:bCs/>
          <w:color w:val="000000" w:themeColor="text1"/>
          <w:sz w:val="22"/>
          <w:szCs w:val="22"/>
        </w:rPr>
        <w:t>Almuerzo incluido en el Paquete Plus P</w:t>
      </w:r>
      <w:r w:rsidRPr="0017771C">
        <w:rPr>
          <w:rFonts w:ascii="Rockwell" w:eastAsia="Calibri" w:hAnsi="Rockwell" w:cs="Arial"/>
          <w:color w:val="000000" w:themeColor="text1"/>
          <w:sz w:val="22"/>
          <w:szCs w:val="22"/>
        </w:rPr>
        <w:t xml:space="preserve">+). Continuación a los fértiles valles de Marrakech. </w:t>
      </w:r>
      <w:r w:rsidRPr="0017771C">
        <w:rPr>
          <w:rFonts w:ascii="Rockwell" w:eastAsia="Calibri" w:hAnsi="Rockwell" w:cs="Arial"/>
          <w:b/>
          <w:bCs/>
          <w:color w:val="000000" w:themeColor="text1"/>
          <w:sz w:val="22"/>
          <w:szCs w:val="22"/>
        </w:rPr>
        <w:t>Cena</w:t>
      </w:r>
      <w:r w:rsidRPr="0017771C">
        <w:rPr>
          <w:rFonts w:ascii="Rockwell" w:eastAsia="Calibri" w:hAnsi="Rockwell" w:cs="Arial"/>
          <w:color w:val="000000" w:themeColor="text1"/>
          <w:sz w:val="22"/>
          <w:szCs w:val="22"/>
        </w:rPr>
        <w:t xml:space="preserve"> y alojamiento.</w:t>
      </w:r>
    </w:p>
    <w:p w14:paraId="083B1CE8" w14:textId="77777777" w:rsidR="004B1F9C" w:rsidRPr="0017771C" w:rsidRDefault="004B1F9C" w:rsidP="004B1F9C">
      <w:pPr>
        <w:kinsoku w:val="0"/>
        <w:overflowPunct w:val="0"/>
        <w:adjustRightInd w:val="0"/>
        <w:jc w:val="both"/>
        <w:rPr>
          <w:rFonts w:ascii="Rockwell" w:eastAsia="Calibri" w:hAnsi="Rockwell" w:cs="Arial"/>
          <w:color w:val="000000" w:themeColor="text1"/>
          <w:sz w:val="22"/>
          <w:szCs w:val="22"/>
          <w:lang w:val="es-ES_tradnl"/>
        </w:rPr>
      </w:pPr>
    </w:p>
    <w:p w14:paraId="5ED09944" w14:textId="77777777" w:rsidR="004B1F9C" w:rsidRPr="0017771C" w:rsidRDefault="004B1F9C" w:rsidP="004B1F9C">
      <w:pPr>
        <w:pBdr>
          <w:bottom w:val="single" w:sz="4" w:space="1" w:color="auto"/>
        </w:pBdr>
        <w:kinsoku w:val="0"/>
        <w:overflowPunct w:val="0"/>
        <w:adjustRightInd w:val="0"/>
        <w:jc w:val="both"/>
        <w:rPr>
          <w:rFonts w:ascii="Rockwell" w:eastAsia="Calibri" w:hAnsi="Rockwell" w:cs="Arial"/>
          <w:b/>
          <w:bCs/>
          <w:color w:val="000000" w:themeColor="text1"/>
          <w:sz w:val="22"/>
          <w:szCs w:val="22"/>
          <w:lang w:val="es-ES_tradnl"/>
        </w:rPr>
      </w:pPr>
      <w:r w:rsidRPr="0017771C">
        <w:rPr>
          <w:rFonts w:ascii="Rockwell" w:eastAsia="Calibri" w:hAnsi="Rockwell" w:cs="Arial"/>
          <w:b/>
          <w:bCs/>
          <w:color w:val="000000" w:themeColor="text1"/>
          <w:sz w:val="22"/>
          <w:szCs w:val="22"/>
          <w:lang w:val="es-ES_tradnl"/>
        </w:rPr>
        <w:t>Día 19º (J): Marrakech</w:t>
      </w:r>
    </w:p>
    <w:p w14:paraId="0394AD42" w14:textId="77777777" w:rsidR="004B1F9C" w:rsidRPr="0017771C" w:rsidRDefault="004B1F9C" w:rsidP="004B1F9C">
      <w:pPr>
        <w:kinsoku w:val="0"/>
        <w:overflowPunct w:val="0"/>
        <w:adjustRightInd w:val="0"/>
        <w:jc w:val="both"/>
        <w:rPr>
          <w:rFonts w:ascii="Rockwell" w:eastAsia="Calibri" w:hAnsi="Rockwell" w:cs="Arial"/>
          <w:color w:val="000000" w:themeColor="text1"/>
          <w:sz w:val="22"/>
          <w:szCs w:val="22"/>
        </w:rPr>
      </w:pPr>
      <w:r w:rsidRPr="0017771C">
        <w:rPr>
          <w:rFonts w:ascii="Rockwell" w:eastAsia="Calibri" w:hAnsi="Rockwell" w:cs="Arial"/>
          <w:color w:val="000000" w:themeColor="text1"/>
          <w:sz w:val="22"/>
          <w:szCs w:val="22"/>
        </w:rPr>
        <w:t xml:space="preserve">Desayuno. Visita de la ciudad que empieza por los jardines de la Menara, parque de 14 hectáreas en cuyo centro se encuentra un inmenso estanque del siglo XII. El majestuoso minarete de la </w:t>
      </w:r>
      <w:proofErr w:type="spellStart"/>
      <w:r w:rsidRPr="0017771C">
        <w:rPr>
          <w:rFonts w:ascii="Rockwell" w:eastAsia="Calibri" w:hAnsi="Rockwell" w:cs="Arial"/>
          <w:color w:val="000000" w:themeColor="text1"/>
          <w:sz w:val="22"/>
          <w:szCs w:val="22"/>
        </w:rPr>
        <w:t>Koutoubia</w:t>
      </w:r>
      <w:proofErr w:type="spellEnd"/>
      <w:r w:rsidRPr="0017771C">
        <w:rPr>
          <w:rFonts w:ascii="Rockwell" w:eastAsia="Calibri" w:hAnsi="Rockwell" w:cs="Arial"/>
          <w:color w:val="000000" w:themeColor="text1"/>
          <w:sz w:val="22"/>
          <w:szCs w:val="22"/>
        </w:rPr>
        <w:t xml:space="preserve"> torre gemela de la Giralda de Sevilla. Continuación al palacio Bahía ejemplo del medievo musulmán donde destaca la sala de embajadores con su techo en forma de barco invertido. La visita termina en un lugar mágico: la plaza de </w:t>
      </w:r>
      <w:proofErr w:type="spellStart"/>
      <w:r w:rsidRPr="0017771C">
        <w:rPr>
          <w:rFonts w:ascii="Rockwell" w:eastAsia="Calibri" w:hAnsi="Rockwell" w:cs="Arial"/>
          <w:color w:val="000000" w:themeColor="text1"/>
          <w:sz w:val="22"/>
          <w:szCs w:val="22"/>
        </w:rPr>
        <w:t>Jemaa</w:t>
      </w:r>
      <w:proofErr w:type="spellEnd"/>
      <w:r w:rsidRPr="0017771C">
        <w:rPr>
          <w:rFonts w:ascii="Rockwell" w:eastAsia="Calibri" w:hAnsi="Rockwell" w:cs="Arial"/>
          <w:color w:val="000000" w:themeColor="text1"/>
          <w:sz w:val="22"/>
          <w:szCs w:val="22"/>
        </w:rPr>
        <w:t xml:space="preserve"> el </w:t>
      </w:r>
      <w:proofErr w:type="spellStart"/>
      <w:r w:rsidRPr="0017771C">
        <w:rPr>
          <w:rFonts w:ascii="Rockwell" w:eastAsia="Calibri" w:hAnsi="Rockwell" w:cs="Arial"/>
          <w:color w:val="000000" w:themeColor="text1"/>
          <w:sz w:val="22"/>
          <w:szCs w:val="22"/>
        </w:rPr>
        <w:t>F´na</w:t>
      </w:r>
      <w:proofErr w:type="spellEnd"/>
      <w:r w:rsidRPr="0017771C">
        <w:rPr>
          <w:rFonts w:ascii="Rockwell" w:eastAsia="Calibri" w:hAnsi="Rockwell" w:cs="Arial"/>
          <w:color w:val="000000" w:themeColor="text1"/>
          <w:sz w:val="22"/>
          <w:szCs w:val="22"/>
        </w:rPr>
        <w:t xml:space="preserve"> (asamblea del pueblo), declarada patrimonio de la Humanidad. Almuerzo (</w:t>
      </w:r>
      <w:r w:rsidRPr="0017771C">
        <w:rPr>
          <w:rFonts w:ascii="Rockwell" w:eastAsia="Calibri" w:hAnsi="Rockwell" w:cs="Arial"/>
          <w:b/>
          <w:bCs/>
          <w:color w:val="000000" w:themeColor="text1"/>
          <w:sz w:val="22"/>
          <w:szCs w:val="22"/>
        </w:rPr>
        <w:t>Almuerzo incluido en el Paquete Plus P</w:t>
      </w:r>
      <w:r w:rsidRPr="0017771C">
        <w:rPr>
          <w:rFonts w:ascii="Rockwell" w:eastAsia="Calibri" w:hAnsi="Rockwell" w:cs="Arial"/>
          <w:color w:val="000000" w:themeColor="text1"/>
          <w:sz w:val="22"/>
          <w:szCs w:val="22"/>
        </w:rPr>
        <w:t xml:space="preserve">+) y tarde libre. </w:t>
      </w:r>
      <w:r w:rsidRPr="0017771C">
        <w:rPr>
          <w:rFonts w:ascii="Rockwell" w:eastAsia="Calibri" w:hAnsi="Rockwell" w:cs="Arial"/>
          <w:b/>
          <w:bCs/>
          <w:color w:val="000000" w:themeColor="text1"/>
          <w:sz w:val="22"/>
          <w:szCs w:val="22"/>
        </w:rPr>
        <w:t>Cena</w:t>
      </w:r>
      <w:r w:rsidRPr="0017771C">
        <w:rPr>
          <w:rFonts w:ascii="Rockwell" w:eastAsia="Calibri" w:hAnsi="Rockwell" w:cs="Arial"/>
          <w:color w:val="000000" w:themeColor="text1"/>
          <w:sz w:val="22"/>
          <w:szCs w:val="22"/>
        </w:rPr>
        <w:t xml:space="preserve"> y alojamiento.</w:t>
      </w:r>
    </w:p>
    <w:p w14:paraId="79C77180" w14:textId="77777777" w:rsidR="004B1F9C" w:rsidRPr="0017771C" w:rsidRDefault="004B1F9C" w:rsidP="004B1F9C">
      <w:pPr>
        <w:kinsoku w:val="0"/>
        <w:overflowPunct w:val="0"/>
        <w:adjustRightInd w:val="0"/>
        <w:jc w:val="both"/>
        <w:rPr>
          <w:rFonts w:ascii="Rockwell" w:eastAsia="Calibri" w:hAnsi="Rockwell" w:cs="Arial"/>
          <w:color w:val="000000" w:themeColor="text1"/>
          <w:sz w:val="22"/>
          <w:szCs w:val="22"/>
          <w:lang w:val="es-ES_tradnl"/>
        </w:rPr>
      </w:pPr>
    </w:p>
    <w:p w14:paraId="735A2200" w14:textId="77777777" w:rsidR="004B1F9C" w:rsidRPr="0017771C" w:rsidRDefault="004B1F9C" w:rsidP="004B1F9C">
      <w:pPr>
        <w:pBdr>
          <w:bottom w:val="single" w:sz="4" w:space="1" w:color="auto"/>
        </w:pBdr>
        <w:kinsoku w:val="0"/>
        <w:overflowPunct w:val="0"/>
        <w:adjustRightInd w:val="0"/>
        <w:jc w:val="both"/>
        <w:rPr>
          <w:rFonts w:ascii="Rockwell" w:eastAsia="Calibri" w:hAnsi="Rockwell" w:cs="Arial"/>
          <w:b/>
          <w:bCs/>
          <w:color w:val="000000" w:themeColor="text1"/>
          <w:sz w:val="22"/>
          <w:szCs w:val="22"/>
          <w:lang w:val="es-ES_tradnl"/>
        </w:rPr>
      </w:pPr>
      <w:r w:rsidRPr="0017771C">
        <w:rPr>
          <w:rFonts w:ascii="Rockwell" w:eastAsia="Calibri" w:hAnsi="Rockwell" w:cs="Arial"/>
          <w:b/>
          <w:bCs/>
          <w:color w:val="000000" w:themeColor="text1"/>
          <w:sz w:val="22"/>
          <w:szCs w:val="22"/>
          <w:lang w:val="es-ES_tradnl"/>
        </w:rPr>
        <w:t xml:space="preserve">Día 20º (V): Marrakech </w:t>
      </w:r>
    </w:p>
    <w:p w14:paraId="63D7466B" w14:textId="77777777" w:rsidR="004B1F9C" w:rsidRPr="0017771C" w:rsidRDefault="004B1F9C" w:rsidP="004B1F9C">
      <w:pPr>
        <w:kinsoku w:val="0"/>
        <w:overflowPunct w:val="0"/>
        <w:adjustRightInd w:val="0"/>
        <w:jc w:val="both"/>
        <w:rPr>
          <w:rFonts w:ascii="Rockwell" w:eastAsia="Calibri" w:hAnsi="Rockwell" w:cs="Arial"/>
          <w:color w:val="000000" w:themeColor="text1"/>
          <w:sz w:val="22"/>
          <w:szCs w:val="22"/>
          <w:lang w:val="es-ES_tradnl"/>
        </w:rPr>
      </w:pPr>
      <w:r w:rsidRPr="0017771C">
        <w:rPr>
          <w:rFonts w:ascii="Rockwell" w:eastAsia="Calibri" w:hAnsi="Rockwell" w:cs="Arial"/>
          <w:color w:val="000000" w:themeColor="text1"/>
          <w:sz w:val="22"/>
          <w:szCs w:val="22"/>
          <w:lang w:val="es-ES_tradnl"/>
        </w:rPr>
        <w:t>Desayuno. A la hora indicada traslado al aeropuerto para embarcar en el vuelo de salida. Fin de viaje y de nuestros servicios.</w:t>
      </w:r>
    </w:p>
    <w:p w14:paraId="54B570C7" w14:textId="77777777" w:rsidR="004B1F9C" w:rsidRPr="0017771C" w:rsidRDefault="004B1F9C" w:rsidP="004B1F9C">
      <w:pPr>
        <w:kinsoku w:val="0"/>
        <w:overflowPunct w:val="0"/>
        <w:adjustRightInd w:val="0"/>
        <w:jc w:val="both"/>
        <w:rPr>
          <w:rFonts w:ascii="Rockwell" w:eastAsia="Calibri" w:hAnsi="Rockwell" w:cs="Arial"/>
          <w:color w:val="000000" w:themeColor="text1"/>
          <w:sz w:val="22"/>
          <w:szCs w:val="22"/>
          <w:lang w:val="es-ES_tradnl"/>
        </w:rPr>
      </w:pPr>
    </w:p>
    <w:tbl>
      <w:tblPr>
        <w:tblStyle w:val="Tablaconcuadrcula"/>
        <w:tblW w:w="0" w:type="auto"/>
        <w:jc w:val="center"/>
        <w:tblLook w:val="04A0" w:firstRow="1" w:lastRow="0" w:firstColumn="1" w:lastColumn="0" w:noHBand="0" w:noVBand="1"/>
      </w:tblPr>
      <w:tblGrid>
        <w:gridCol w:w="1696"/>
        <w:gridCol w:w="5494"/>
        <w:gridCol w:w="3600"/>
      </w:tblGrid>
      <w:tr w:rsidR="004B1F9C" w:rsidRPr="0017771C" w14:paraId="365E15F1" w14:textId="77777777" w:rsidTr="006C5322">
        <w:trPr>
          <w:jc w:val="center"/>
        </w:trPr>
        <w:tc>
          <w:tcPr>
            <w:tcW w:w="10790" w:type="dxa"/>
            <w:gridSpan w:val="3"/>
          </w:tcPr>
          <w:p w14:paraId="4FB47070" w14:textId="77777777" w:rsidR="004B1F9C" w:rsidRPr="0017771C" w:rsidRDefault="004B1F9C" w:rsidP="005162B8">
            <w:pPr>
              <w:kinsoku w:val="0"/>
              <w:overflowPunct w:val="0"/>
              <w:adjustRightInd w:val="0"/>
              <w:jc w:val="center"/>
              <w:rPr>
                <w:rFonts w:ascii="Rockwell" w:eastAsia="Calibri" w:hAnsi="Rockwell" w:cs="Arial"/>
                <w:b/>
                <w:bCs/>
                <w:color w:val="000000" w:themeColor="text1"/>
                <w:sz w:val="22"/>
                <w:szCs w:val="22"/>
                <w:lang w:val="es-ES_tradnl"/>
              </w:rPr>
            </w:pPr>
            <w:r w:rsidRPr="0017771C">
              <w:rPr>
                <w:rFonts w:ascii="Rockwell" w:eastAsia="Calibri" w:hAnsi="Rockwell" w:cs="Arial"/>
                <w:b/>
                <w:bCs/>
                <w:color w:val="000000" w:themeColor="text1"/>
                <w:sz w:val="22"/>
                <w:szCs w:val="22"/>
                <w:lang w:val="es-ES_tradnl"/>
              </w:rPr>
              <w:t>Hoteles previstos o similares</w:t>
            </w:r>
          </w:p>
          <w:p w14:paraId="584A52FA" w14:textId="77777777" w:rsidR="004B1F9C" w:rsidRPr="0017771C" w:rsidRDefault="004B1F9C" w:rsidP="005162B8">
            <w:pPr>
              <w:kinsoku w:val="0"/>
              <w:overflowPunct w:val="0"/>
              <w:adjustRightInd w:val="0"/>
              <w:jc w:val="center"/>
              <w:rPr>
                <w:rFonts w:ascii="Rockwell" w:eastAsia="Calibri" w:hAnsi="Rockwell" w:cs="Arial"/>
                <w:b/>
                <w:bCs/>
                <w:color w:val="000000" w:themeColor="text1"/>
                <w:sz w:val="22"/>
                <w:szCs w:val="22"/>
                <w:lang w:val="es-ES_tradnl"/>
              </w:rPr>
            </w:pPr>
          </w:p>
        </w:tc>
      </w:tr>
      <w:tr w:rsidR="004B1F9C" w:rsidRPr="0017771C" w14:paraId="3FED116D" w14:textId="77777777" w:rsidTr="006C5322">
        <w:trPr>
          <w:jc w:val="center"/>
        </w:trPr>
        <w:tc>
          <w:tcPr>
            <w:tcW w:w="1696" w:type="dxa"/>
          </w:tcPr>
          <w:p w14:paraId="527C7F37" w14:textId="77777777" w:rsidR="004B1F9C" w:rsidRPr="0017771C" w:rsidRDefault="004B1F9C" w:rsidP="005162B8">
            <w:pPr>
              <w:kinsoku w:val="0"/>
              <w:overflowPunct w:val="0"/>
              <w:adjustRightInd w:val="0"/>
              <w:jc w:val="center"/>
              <w:rPr>
                <w:rFonts w:ascii="Rockwell" w:eastAsia="Calibri" w:hAnsi="Rockwell" w:cs="Arial"/>
                <w:color w:val="000000" w:themeColor="text1"/>
                <w:sz w:val="22"/>
                <w:szCs w:val="22"/>
                <w:lang w:val="es-ES_tradnl"/>
              </w:rPr>
            </w:pPr>
            <w:r w:rsidRPr="0017771C">
              <w:rPr>
                <w:rFonts w:ascii="Rockwell" w:eastAsia="Calibri" w:hAnsi="Rockwell" w:cs="Arial"/>
                <w:color w:val="000000" w:themeColor="text1"/>
                <w:sz w:val="22"/>
                <w:szCs w:val="22"/>
                <w:lang w:val="es-ES_tradnl"/>
              </w:rPr>
              <w:t>Ciudad</w:t>
            </w:r>
          </w:p>
        </w:tc>
        <w:tc>
          <w:tcPr>
            <w:tcW w:w="5494" w:type="dxa"/>
          </w:tcPr>
          <w:p w14:paraId="0D293175" w14:textId="77777777" w:rsidR="004B1F9C" w:rsidRPr="0017771C" w:rsidRDefault="004B1F9C" w:rsidP="005162B8">
            <w:pPr>
              <w:kinsoku w:val="0"/>
              <w:overflowPunct w:val="0"/>
              <w:adjustRightInd w:val="0"/>
              <w:jc w:val="center"/>
              <w:rPr>
                <w:rFonts w:ascii="Rockwell" w:eastAsia="Calibri" w:hAnsi="Rockwell" w:cs="Arial"/>
                <w:color w:val="000000" w:themeColor="text1"/>
                <w:sz w:val="22"/>
                <w:szCs w:val="22"/>
                <w:lang w:val="es-ES_tradnl"/>
              </w:rPr>
            </w:pPr>
            <w:r w:rsidRPr="0017771C">
              <w:rPr>
                <w:rFonts w:ascii="Rockwell" w:eastAsia="Calibri" w:hAnsi="Rockwell" w:cs="Arial"/>
                <w:color w:val="000000" w:themeColor="text1"/>
                <w:sz w:val="22"/>
                <w:szCs w:val="22"/>
                <w:lang w:val="es-ES_tradnl"/>
              </w:rPr>
              <w:t>Categoría confort</w:t>
            </w:r>
          </w:p>
        </w:tc>
        <w:tc>
          <w:tcPr>
            <w:tcW w:w="3600" w:type="dxa"/>
          </w:tcPr>
          <w:p w14:paraId="005B0C21" w14:textId="77777777" w:rsidR="004B1F9C" w:rsidRPr="0017771C" w:rsidRDefault="004B1F9C" w:rsidP="005162B8">
            <w:pPr>
              <w:kinsoku w:val="0"/>
              <w:overflowPunct w:val="0"/>
              <w:adjustRightInd w:val="0"/>
              <w:jc w:val="center"/>
              <w:rPr>
                <w:rFonts w:ascii="Rockwell" w:eastAsia="Calibri" w:hAnsi="Rockwell" w:cs="Arial"/>
                <w:color w:val="000000" w:themeColor="text1"/>
                <w:sz w:val="22"/>
                <w:szCs w:val="22"/>
                <w:lang w:val="es-ES_tradnl"/>
              </w:rPr>
            </w:pPr>
            <w:r w:rsidRPr="0017771C">
              <w:rPr>
                <w:rFonts w:ascii="Rockwell" w:eastAsia="Calibri" w:hAnsi="Rockwell" w:cs="Arial"/>
                <w:color w:val="000000" w:themeColor="text1"/>
                <w:sz w:val="22"/>
                <w:szCs w:val="22"/>
                <w:lang w:val="es-ES_tradnl"/>
              </w:rPr>
              <w:t>Categoría superior</w:t>
            </w:r>
          </w:p>
        </w:tc>
      </w:tr>
      <w:tr w:rsidR="004B1F9C" w:rsidRPr="0017771C" w14:paraId="776BFE73" w14:textId="77777777" w:rsidTr="006C5322">
        <w:tblPrEx>
          <w:jc w:val="left"/>
        </w:tblPrEx>
        <w:trPr>
          <w:trHeight w:val="300"/>
        </w:trPr>
        <w:tc>
          <w:tcPr>
            <w:tcW w:w="1696" w:type="dxa"/>
            <w:noWrap/>
            <w:hideMark/>
          </w:tcPr>
          <w:p w14:paraId="04C2485C" w14:textId="77777777" w:rsidR="004B1F9C" w:rsidRPr="0017771C" w:rsidRDefault="004B1F9C" w:rsidP="005162B8">
            <w:pPr>
              <w:jc w:val="center"/>
              <w:rPr>
                <w:rFonts w:ascii="Rockwell" w:hAnsi="Rockwell" w:cs="Calibri"/>
                <w:color w:val="000000" w:themeColor="text1"/>
                <w:sz w:val="22"/>
                <w:szCs w:val="22"/>
              </w:rPr>
            </w:pPr>
            <w:r w:rsidRPr="0017771C">
              <w:rPr>
                <w:rFonts w:ascii="Rockwell" w:hAnsi="Rockwell" w:cs="Calibri"/>
                <w:color w:val="000000" w:themeColor="text1"/>
                <w:sz w:val="22"/>
                <w:szCs w:val="22"/>
              </w:rPr>
              <w:t>MADRID</w:t>
            </w:r>
          </w:p>
        </w:tc>
        <w:tc>
          <w:tcPr>
            <w:tcW w:w="5494" w:type="dxa"/>
            <w:noWrap/>
            <w:hideMark/>
          </w:tcPr>
          <w:p w14:paraId="2C5EB768" w14:textId="77777777" w:rsidR="004B1F9C" w:rsidRPr="0017771C" w:rsidRDefault="004B1F9C" w:rsidP="005162B8">
            <w:pPr>
              <w:jc w:val="center"/>
              <w:rPr>
                <w:rFonts w:ascii="Rockwell" w:hAnsi="Rockwell" w:cs="Calibri"/>
                <w:color w:val="000000" w:themeColor="text1"/>
                <w:sz w:val="22"/>
                <w:szCs w:val="22"/>
                <w:lang w:val="it-IT"/>
              </w:rPr>
            </w:pPr>
            <w:r w:rsidRPr="0017771C">
              <w:rPr>
                <w:rFonts w:ascii="Rockwell" w:hAnsi="Rockwell" w:cs="Calibri"/>
                <w:color w:val="000000" w:themeColor="text1"/>
                <w:sz w:val="22"/>
                <w:szCs w:val="22"/>
                <w:lang w:val="it-IT"/>
              </w:rPr>
              <w:t>PRAGA / MURALTO / NH RIBERA DEL MANZANARES</w:t>
            </w:r>
          </w:p>
        </w:tc>
        <w:tc>
          <w:tcPr>
            <w:tcW w:w="3600" w:type="dxa"/>
            <w:noWrap/>
            <w:hideMark/>
          </w:tcPr>
          <w:p w14:paraId="48AEDD48" w14:textId="77777777" w:rsidR="004B1F9C" w:rsidRPr="0017771C" w:rsidRDefault="004B1F9C" w:rsidP="005162B8">
            <w:pPr>
              <w:jc w:val="center"/>
              <w:rPr>
                <w:rFonts w:ascii="Rockwell" w:hAnsi="Rockwell" w:cs="Calibri"/>
                <w:color w:val="000000" w:themeColor="text1"/>
                <w:sz w:val="22"/>
                <w:szCs w:val="22"/>
              </w:rPr>
            </w:pPr>
            <w:r w:rsidRPr="0017771C">
              <w:rPr>
                <w:rFonts w:ascii="Rockwell" w:hAnsi="Rockwell" w:cs="Calibri"/>
                <w:color w:val="000000" w:themeColor="text1"/>
                <w:sz w:val="22"/>
                <w:szCs w:val="22"/>
              </w:rPr>
              <w:t>RAFAEL ATOCHA / AGUMAR</w:t>
            </w:r>
          </w:p>
        </w:tc>
      </w:tr>
      <w:tr w:rsidR="004B1F9C" w:rsidRPr="0017771C" w14:paraId="09D5D2E7" w14:textId="77777777" w:rsidTr="006C5322">
        <w:tblPrEx>
          <w:jc w:val="left"/>
        </w:tblPrEx>
        <w:trPr>
          <w:trHeight w:val="300"/>
        </w:trPr>
        <w:tc>
          <w:tcPr>
            <w:tcW w:w="1696" w:type="dxa"/>
            <w:noWrap/>
            <w:hideMark/>
          </w:tcPr>
          <w:p w14:paraId="050D862E" w14:textId="77777777" w:rsidR="004B1F9C" w:rsidRPr="0017771C" w:rsidRDefault="004B1F9C" w:rsidP="005162B8">
            <w:pPr>
              <w:jc w:val="center"/>
              <w:rPr>
                <w:rFonts w:ascii="Rockwell" w:hAnsi="Rockwell" w:cs="Calibri"/>
                <w:color w:val="000000" w:themeColor="text1"/>
                <w:sz w:val="22"/>
                <w:szCs w:val="22"/>
              </w:rPr>
            </w:pPr>
            <w:r w:rsidRPr="0017771C">
              <w:rPr>
                <w:rFonts w:ascii="Rockwell" w:hAnsi="Rockwell" w:cs="Calibri"/>
                <w:color w:val="000000" w:themeColor="text1"/>
                <w:sz w:val="22"/>
                <w:szCs w:val="22"/>
              </w:rPr>
              <w:t>SALAMANCA</w:t>
            </w:r>
          </w:p>
        </w:tc>
        <w:tc>
          <w:tcPr>
            <w:tcW w:w="5494" w:type="dxa"/>
            <w:noWrap/>
            <w:hideMark/>
          </w:tcPr>
          <w:p w14:paraId="72E144AF" w14:textId="77777777" w:rsidR="004B1F9C" w:rsidRPr="0017771C" w:rsidRDefault="004B1F9C" w:rsidP="005162B8">
            <w:pPr>
              <w:jc w:val="center"/>
              <w:rPr>
                <w:rFonts w:ascii="Rockwell" w:hAnsi="Rockwell" w:cs="Calibri"/>
                <w:color w:val="000000" w:themeColor="text1"/>
                <w:sz w:val="22"/>
                <w:szCs w:val="22"/>
              </w:rPr>
            </w:pPr>
            <w:r w:rsidRPr="0017771C">
              <w:rPr>
                <w:rFonts w:ascii="Rockwell" w:hAnsi="Rockwell" w:cs="Calibri"/>
                <w:color w:val="000000" w:themeColor="text1"/>
                <w:sz w:val="22"/>
                <w:szCs w:val="22"/>
              </w:rPr>
              <w:t>GRAN HOTEL CORONA SOL</w:t>
            </w:r>
          </w:p>
        </w:tc>
        <w:tc>
          <w:tcPr>
            <w:tcW w:w="3600" w:type="dxa"/>
            <w:noWrap/>
            <w:hideMark/>
          </w:tcPr>
          <w:p w14:paraId="4714F3B2" w14:textId="77777777" w:rsidR="004B1F9C" w:rsidRPr="0017771C" w:rsidRDefault="004B1F9C" w:rsidP="005162B8">
            <w:pPr>
              <w:jc w:val="center"/>
              <w:rPr>
                <w:rFonts w:ascii="Rockwell" w:hAnsi="Rockwell" w:cs="Calibri"/>
                <w:color w:val="000000" w:themeColor="text1"/>
                <w:sz w:val="22"/>
                <w:szCs w:val="22"/>
              </w:rPr>
            </w:pPr>
            <w:r w:rsidRPr="0017771C">
              <w:rPr>
                <w:rFonts w:ascii="Rockwell" w:hAnsi="Rockwell" w:cs="Calibri"/>
                <w:color w:val="000000" w:themeColor="text1"/>
                <w:sz w:val="22"/>
                <w:szCs w:val="22"/>
              </w:rPr>
              <w:t>GRAN HOTEL CORONA SOL</w:t>
            </w:r>
          </w:p>
        </w:tc>
      </w:tr>
      <w:tr w:rsidR="004B1F9C" w:rsidRPr="0017771C" w14:paraId="136F6E75" w14:textId="77777777" w:rsidTr="006C5322">
        <w:tblPrEx>
          <w:jc w:val="left"/>
        </w:tblPrEx>
        <w:trPr>
          <w:trHeight w:val="300"/>
        </w:trPr>
        <w:tc>
          <w:tcPr>
            <w:tcW w:w="1696" w:type="dxa"/>
            <w:noWrap/>
            <w:hideMark/>
          </w:tcPr>
          <w:p w14:paraId="6B089639" w14:textId="77777777" w:rsidR="004B1F9C" w:rsidRPr="0017771C" w:rsidRDefault="004B1F9C" w:rsidP="005162B8">
            <w:pPr>
              <w:jc w:val="center"/>
              <w:rPr>
                <w:rFonts w:ascii="Rockwell" w:hAnsi="Rockwell" w:cs="Calibri"/>
                <w:color w:val="000000" w:themeColor="text1"/>
                <w:sz w:val="22"/>
                <w:szCs w:val="22"/>
              </w:rPr>
            </w:pPr>
            <w:r w:rsidRPr="0017771C">
              <w:rPr>
                <w:rFonts w:ascii="Rockwell" w:hAnsi="Rockwell" w:cs="Calibri"/>
                <w:color w:val="000000" w:themeColor="text1"/>
                <w:sz w:val="22"/>
                <w:szCs w:val="22"/>
              </w:rPr>
              <w:t>SANTIAGO</w:t>
            </w:r>
          </w:p>
        </w:tc>
        <w:tc>
          <w:tcPr>
            <w:tcW w:w="5494" w:type="dxa"/>
            <w:noWrap/>
            <w:hideMark/>
          </w:tcPr>
          <w:p w14:paraId="4377EC49" w14:textId="77777777" w:rsidR="004B1F9C" w:rsidRPr="0017771C" w:rsidRDefault="004B1F9C" w:rsidP="005162B8">
            <w:pPr>
              <w:jc w:val="center"/>
              <w:rPr>
                <w:rFonts w:ascii="Rockwell" w:hAnsi="Rockwell" w:cs="Calibri"/>
                <w:color w:val="000000" w:themeColor="text1"/>
                <w:sz w:val="22"/>
                <w:szCs w:val="22"/>
              </w:rPr>
            </w:pPr>
            <w:r w:rsidRPr="0017771C">
              <w:rPr>
                <w:rFonts w:ascii="Rockwell" w:hAnsi="Rockwell" w:cs="Calibri"/>
                <w:color w:val="000000" w:themeColor="text1"/>
                <w:sz w:val="22"/>
                <w:szCs w:val="22"/>
              </w:rPr>
              <w:t>EUROSTAR SAN LAZARO / SANTIAGO PLAZA</w:t>
            </w:r>
          </w:p>
        </w:tc>
        <w:tc>
          <w:tcPr>
            <w:tcW w:w="3600" w:type="dxa"/>
            <w:noWrap/>
            <w:hideMark/>
          </w:tcPr>
          <w:p w14:paraId="6AB095CB" w14:textId="77777777" w:rsidR="004B1F9C" w:rsidRPr="0017771C" w:rsidRDefault="004B1F9C" w:rsidP="005162B8">
            <w:pPr>
              <w:jc w:val="center"/>
              <w:rPr>
                <w:rFonts w:ascii="Rockwell" w:hAnsi="Rockwell" w:cs="Calibri"/>
                <w:color w:val="000000" w:themeColor="text1"/>
                <w:sz w:val="22"/>
                <w:szCs w:val="22"/>
              </w:rPr>
            </w:pPr>
            <w:r w:rsidRPr="0017771C">
              <w:rPr>
                <w:rFonts w:ascii="Rockwell" w:hAnsi="Rockwell" w:cs="Calibri"/>
                <w:color w:val="000000" w:themeColor="text1"/>
                <w:sz w:val="22"/>
                <w:szCs w:val="22"/>
              </w:rPr>
              <w:t>NH COLLECTION / COMPOSTELA/ EXE PEREGRINO/GRAN HOTEL SANTIAGO</w:t>
            </w:r>
          </w:p>
        </w:tc>
      </w:tr>
      <w:tr w:rsidR="004B1F9C" w:rsidRPr="0017771C" w14:paraId="3645BEE7" w14:textId="77777777" w:rsidTr="006C5322">
        <w:tblPrEx>
          <w:jc w:val="left"/>
        </w:tblPrEx>
        <w:trPr>
          <w:trHeight w:val="300"/>
        </w:trPr>
        <w:tc>
          <w:tcPr>
            <w:tcW w:w="1696" w:type="dxa"/>
            <w:noWrap/>
            <w:hideMark/>
          </w:tcPr>
          <w:p w14:paraId="34ED2C96" w14:textId="77777777" w:rsidR="004B1F9C" w:rsidRPr="0017771C" w:rsidRDefault="004B1F9C" w:rsidP="005162B8">
            <w:pPr>
              <w:jc w:val="center"/>
              <w:rPr>
                <w:rFonts w:ascii="Rockwell" w:hAnsi="Rockwell" w:cs="Calibri"/>
                <w:color w:val="000000" w:themeColor="text1"/>
                <w:sz w:val="22"/>
                <w:szCs w:val="22"/>
              </w:rPr>
            </w:pPr>
            <w:r w:rsidRPr="0017771C">
              <w:rPr>
                <w:rFonts w:ascii="Rockwell" w:hAnsi="Rockwell" w:cs="Calibri"/>
                <w:color w:val="000000" w:themeColor="text1"/>
                <w:sz w:val="22"/>
                <w:szCs w:val="22"/>
              </w:rPr>
              <w:t>OPORTO</w:t>
            </w:r>
          </w:p>
        </w:tc>
        <w:tc>
          <w:tcPr>
            <w:tcW w:w="5494" w:type="dxa"/>
            <w:noWrap/>
            <w:hideMark/>
          </w:tcPr>
          <w:p w14:paraId="09D4452C" w14:textId="77777777" w:rsidR="004B1F9C" w:rsidRPr="0017771C" w:rsidRDefault="004B1F9C" w:rsidP="005162B8">
            <w:pPr>
              <w:jc w:val="center"/>
              <w:rPr>
                <w:rFonts w:ascii="Rockwell" w:hAnsi="Rockwell" w:cs="Calibri"/>
                <w:color w:val="000000" w:themeColor="text1"/>
                <w:sz w:val="22"/>
                <w:szCs w:val="22"/>
                <w:lang w:val="en-US"/>
              </w:rPr>
            </w:pPr>
            <w:r w:rsidRPr="0017771C">
              <w:rPr>
                <w:rFonts w:ascii="Rockwell" w:hAnsi="Rockwell" w:cs="Calibri"/>
                <w:color w:val="000000" w:themeColor="text1"/>
                <w:sz w:val="22"/>
                <w:szCs w:val="22"/>
                <w:lang w:val="en-US"/>
              </w:rPr>
              <w:t>STAR INN / HOLIDAY INN EXPONOR</w:t>
            </w:r>
          </w:p>
        </w:tc>
        <w:tc>
          <w:tcPr>
            <w:tcW w:w="3600" w:type="dxa"/>
            <w:noWrap/>
            <w:hideMark/>
          </w:tcPr>
          <w:p w14:paraId="2F6E51D2" w14:textId="77777777" w:rsidR="004B1F9C" w:rsidRPr="0017771C" w:rsidRDefault="004B1F9C" w:rsidP="005162B8">
            <w:pPr>
              <w:jc w:val="center"/>
              <w:rPr>
                <w:rFonts w:ascii="Rockwell" w:hAnsi="Rockwell" w:cs="Calibri"/>
                <w:color w:val="000000" w:themeColor="text1"/>
                <w:sz w:val="22"/>
                <w:szCs w:val="22"/>
                <w:lang w:val="pt-PT"/>
              </w:rPr>
            </w:pPr>
            <w:r w:rsidRPr="0017771C">
              <w:rPr>
                <w:rFonts w:ascii="Rockwell" w:hAnsi="Rockwell" w:cs="Calibri"/>
                <w:color w:val="000000" w:themeColor="text1"/>
                <w:sz w:val="22"/>
                <w:szCs w:val="22"/>
                <w:lang w:val="pt-PT"/>
              </w:rPr>
              <w:t>IPANEMA PARK / AC PORTO/BOEIRA GARDEN</w:t>
            </w:r>
          </w:p>
        </w:tc>
      </w:tr>
      <w:tr w:rsidR="004B1F9C" w:rsidRPr="0017771C" w14:paraId="77E91987" w14:textId="77777777" w:rsidTr="006C5322">
        <w:tblPrEx>
          <w:jc w:val="left"/>
        </w:tblPrEx>
        <w:trPr>
          <w:trHeight w:val="300"/>
        </w:trPr>
        <w:tc>
          <w:tcPr>
            <w:tcW w:w="1696" w:type="dxa"/>
            <w:noWrap/>
            <w:hideMark/>
          </w:tcPr>
          <w:p w14:paraId="2CB9870D" w14:textId="77777777" w:rsidR="004B1F9C" w:rsidRPr="0017771C" w:rsidRDefault="004B1F9C" w:rsidP="005162B8">
            <w:pPr>
              <w:jc w:val="center"/>
              <w:rPr>
                <w:rFonts w:ascii="Rockwell" w:hAnsi="Rockwell" w:cs="Calibri"/>
                <w:color w:val="000000" w:themeColor="text1"/>
                <w:sz w:val="22"/>
                <w:szCs w:val="22"/>
              </w:rPr>
            </w:pPr>
            <w:r w:rsidRPr="0017771C">
              <w:rPr>
                <w:rFonts w:ascii="Rockwell" w:hAnsi="Rockwell" w:cs="Calibri"/>
                <w:color w:val="000000" w:themeColor="text1"/>
                <w:sz w:val="22"/>
                <w:szCs w:val="22"/>
              </w:rPr>
              <w:t>LISBOA</w:t>
            </w:r>
          </w:p>
        </w:tc>
        <w:tc>
          <w:tcPr>
            <w:tcW w:w="5494" w:type="dxa"/>
            <w:noWrap/>
            <w:hideMark/>
          </w:tcPr>
          <w:p w14:paraId="647EBD1C" w14:textId="77777777" w:rsidR="004B1F9C" w:rsidRPr="0017771C" w:rsidRDefault="004B1F9C" w:rsidP="005162B8">
            <w:pPr>
              <w:jc w:val="center"/>
              <w:rPr>
                <w:rFonts w:ascii="Rockwell" w:hAnsi="Rockwell" w:cs="Calibri"/>
                <w:color w:val="000000" w:themeColor="text1"/>
                <w:sz w:val="22"/>
                <w:szCs w:val="22"/>
              </w:rPr>
            </w:pPr>
            <w:r w:rsidRPr="0017771C">
              <w:rPr>
                <w:rFonts w:ascii="Rockwell" w:hAnsi="Rockwell" w:cs="Calibri"/>
                <w:color w:val="000000" w:themeColor="text1"/>
                <w:sz w:val="22"/>
                <w:szCs w:val="22"/>
              </w:rPr>
              <w:t>VIP ZURIQUE</w:t>
            </w:r>
          </w:p>
        </w:tc>
        <w:tc>
          <w:tcPr>
            <w:tcW w:w="3600" w:type="dxa"/>
            <w:noWrap/>
            <w:hideMark/>
          </w:tcPr>
          <w:p w14:paraId="6D29CEA2" w14:textId="77777777" w:rsidR="004B1F9C" w:rsidRPr="0017771C" w:rsidRDefault="004B1F9C" w:rsidP="005162B8">
            <w:pPr>
              <w:jc w:val="center"/>
              <w:rPr>
                <w:rFonts w:ascii="Rockwell" w:hAnsi="Rockwell" w:cs="Calibri"/>
                <w:color w:val="000000" w:themeColor="text1"/>
                <w:sz w:val="22"/>
                <w:szCs w:val="22"/>
                <w:lang w:val="en-US"/>
              </w:rPr>
            </w:pPr>
            <w:r w:rsidRPr="0017771C">
              <w:rPr>
                <w:rFonts w:ascii="Rockwell" w:hAnsi="Rockwell" w:cs="Calibri"/>
                <w:color w:val="000000" w:themeColor="text1"/>
                <w:sz w:val="22"/>
                <w:szCs w:val="22"/>
                <w:lang w:val="en-US"/>
              </w:rPr>
              <w:t>VIP GRAND LISBON / VILA GALE</w:t>
            </w:r>
          </w:p>
        </w:tc>
      </w:tr>
      <w:tr w:rsidR="004B1F9C" w:rsidRPr="0017771C" w14:paraId="7FD488AC" w14:textId="77777777" w:rsidTr="006C5322">
        <w:tblPrEx>
          <w:jc w:val="left"/>
        </w:tblPrEx>
        <w:trPr>
          <w:trHeight w:val="300"/>
        </w:trPr>
        <w:tc>
          <w:tcPr>
            <w:tcW w:w="1696" w:type="dxa"/>
            <w:noWrap/>
            <w:hideMark/>
          </w:tcPr>
          <w:p w14:paraId="448559D6" w14:textId="77777777" w:rsidR="004B1F9C" w:rsidRPr="0017771C" w:rsidRDefault="004B1F9C" w:rsidP="005162B8">
            <w:pPr>
              <w:jc w:val="center"/>
              <w:rPr>
                <w:rFonts w:ascii="Rockwell" w:hAnsi="Rockwell" w:cs="Calibri"/>
                <w:color w:val="000000" w:themeColor="text1"/>
                <w:sz w:val="22"/>
                <w:szCs w:val="22"/>
              </w:rPr>
            </w:pPr>
            <w:r w:rsidRPr="0017771C">
              <w:rPr>
                <w:rFonts w:ascii="Rockwell" w:hAnsi="Rockwell" w:cs="Calibri"/>
                <w:color w:val="000000" w:themeColor="text1"/>
                <w:sz w:val="22"/>
                <w:szCs w:val="22"/>
              </w:rPr>
              <w:t>SEVILLA</w:t>
            </w:r>
          </w:p>
        </w:tc>
        <w:tc>
          <w:tcPr>
            <w:tcW w:w="5494" w:type="dxa"/>
            <w:noWrap/>
            <w:vAlign w:val="bottom"/>
            <w:hideMark/>
          </w:tcPr>
          <w:p w14:paraId="4AD44214" w14:textId="77777777" w:rsidR="004B1F9C" w:rsidRPr="0017771C" w:rsidRDefault="004B1F9C" w:rsidP="005162B8">
            <w:pPr>
              <w:jc w:val="center"/>
              <w:rPr>
                <w:rFonts w:ascii="Rockwell" w:hAnsi="Rockwell" w:cs="Calibri"/>
                <w:color w:val="000000" w:themeColor="text1"/>
                <w:sz w:val="22"/>
                <w:szCs w:val="22"/>
              </w:rPr>
            </w:pPr>
            <w:r w:rsidRPr="0017771C">
              <w:rPr>
                <w:rFonts w:ascii="Rockwell" w:hAnsi="Rockwell"/>
                <w:color w:val="000000" w:themeColor="text1"/>
              </w:rPr>
              <w:t>IBIS STA JUSTA/ MA CONGRESO</w:t>
            </w:r>
          </w:p>
        </w:tc>
        <w:tc>
          <w:tcPr>
            <w:tcW w:w="3600" w:type="dxa"/>
            <w:noWrap/>
            <w:hideMark/>
          </w:tcPr>
          <w:p w14:paraId="4BF7E337" w14:textId="77777777" w:rsidR="004B1F9C" w:rsidRPr="0017771C" w:rsidRDefault="004B1F9C" w:rsidP="005162B8">
            <w:pPr>
              <w:jc w:val="center"/>
              <w:rPr>
                <w:rFonts w:ascii="Rockwell" w:hAnsi="Rockwell" w:cs="Calibri"/>
                <w:color w:val="000000" w:themeColor="text1"/>
                <w:sz w:val="22"/>
                <w:szCs w:val="22"/>
              </w:rPr>
            </w:pPr>
            <w:r w:rsidRPr="0017771C">
              <w:rPr>
                <w:rFonts w:ascii="Rockwell" w:hAnsi="Rockwell" w:cs="Calibri"/>
                <w:color w:val="000000" w:themeColor="text1"/>
                <w:sz w:val="22"/>
                <w:szCs w:val="22"/>
              </w:rPr>
              <w:t>MELIA LEBREROS / HESPERIA SEVILLA / OCCIDENTAL VIAPOL</w:t>
            </w:r>
          </w:p>
        </w:tc>
      </w:tr>
      <w:tr w:rsidR="004B1F9C" w:rsidRPr="0017771C" w14:paraId="560E6A09" w14:textId="77777777" w:rsidTr="006C5322">
        <w:tblPrEx>
          <w:jc w:val="left"/>
        </w:tblPrEx>
        <w:trPr>
          <w:trHeight w:val="300"/>
        </w:trPr>
        <w:tc>
          <w:tcPr>
            <w:tcW w:w="1696" w:type="dxa"/>
            <w:noWrap/>
            <w:hideMark/>
          </w:tcPr>
          <w:p w14:paraId="178C2A92" w14:textId="77777777" w:rsidR="004B1F9C" w:rsidRPr="0017771C" w:rsidRDefault="004B1F9C" w:rsidP="005162B8">
            <w:pPr>
              <w:jc w:val="center"/>
              <w:rPr>
                <w:rFonts w:ascii="Rockwell" w:hAnsi="Rockwell" w:cs="Calibri"/>
                <w:color w:val="000000" w:themeColor="text1"/>
                <w:sz w:val="22"/>
                <w:szCs w:val="22"/>
              </w:rPr>
            </w:pPr>
            <w:r w:rsidRPr="0017771C">
              <w:rPr>
                <w:rFonts w:ascii="Rockwell" w:hAnsi="Rockwell" w:cs="Calibri"/>
                <w:color w:val="000000" w:themeColor="text1"/>
                <w:sz w:val="22"/>
                <w:szCs w:val="22"/>
              </w:rPr>
              <w:t>GRANADA</w:t>
            </w:r>
          </w:p>
        </w:tc>
        <w:tc>
          <w:tcPr>
            <w:tcW w:w="5494" w:type="dxa"/>
            <w:noWrap/>
            <w:vAlign w:val="bottom"/>
            <w:hideMark/>
          </w:tcPr>
          <w:p w14:paraId="7749CEB8" w14:textId="77777777" w:rsidR="004B1F9C" w:rsidRPr="0017771C" w:rsidRDefault="004B1F9C" w:rsidP="005162B8">
            <w:pPr>
              <w:jc w:val="center"/>
              <w:rPr>
                <w:rFonts w:ascii="Rockwell" w:hAnsi="Rockwell" w:cs="Calibri"/>
                <w:color w:val="000000" w:themeColor="text1"/>
                <w:sz w:val="22"/>
                <w:szCs w:val="22"/>
              </w:rPr>
            </w:pPr>
            <w:r w:rsidRPr="0017771C">
              <w:rPr>
                <w:rFonts w:ascii="Rockwell" w:hAnsi="Rockwell"/>
                <w:color w:val="000000" w:themeColor="text1"/>
              </w:rPr>
              <w:t>MACIA CONDOR / YIT CASABLANCA</w:t>
            </w:r>
          </w:p>
        </w:tc>
        <w:tc>
          <w:tcPr>
            <w:tcW w:w="3600" w:type="dxa"/>
            <w:noWrap/>
            <w:hideMark/>
          </w:tcPr>
          <w:p w14:paraId="658C6513" w14:textId="77777777" w:rsidR="004B1F9C" w:rsidRPr="0017771C" w:rsidRDefault="004B1F9C" w:rsidP="005162B8">
            <w:pPr>
              <w:jc w:val="center"/>
              <w:rPr>
                <w:rFonts w:ascii="Rockwell" w:hAnsi="Rockwell" w:cs="Calibri"/>
                <w:color w:val="000000" w:themeColor="text1"/>
                <w:sz w:val="22"/>
                <w:szCs w:val="22"/>
              </w:rPr>
            </w:pPr>
            <w:r w:rsidRPr="0017771C">
              <w:rPr>
                <w:rFonts w:ascii="Rockwell" w:hAnsi="Rockwell" w:cs="Calibri"/>
                <w:color w:val="000000" w:themeColor="text1"/>
                <w:sz w:val="22"/>
                <w:szCs w:val="22"/>
              </w:rPr>
              <w:t>SARAY / SAN ANTÓN</w:t>
            </w:r>
          </w:p>
        </w:tc>
      </w:tr>
      <w:tr w:rsidR="004B1F9C" w:rsidRPr="0017771C" w14:paraId="7FBBF0CF" w14:textId="77777777" w:rsidTr="006C5322">
        <w:tblPrEx>
          <w:jc w:val="left"/>
        </w:tblPrEx>
        <w:trPr>
          <w:trHeight w:val="300"/>
        </w:trPr>
        <w:tc>
          <w:tcPr>
            <w:tcW w:w="1696" w:type="dxa"/>
            <w:noWrap/>
            <w:hideMark/>
          </w:tcPr>
          <w:p w14:paraId="0206B6D6" w14:textId="77777777" w:rsidR="004B1F9C" w:rsidRPr="0017771C" w:rsidRDefault="004B1F9C" w:rsidP="005162B8">
            <w:pPr>
              <w:jc w:val="center"/>
              <w:rPr>
                <w:rFonts w:ascii="Rockwell" w:hAnsi="Rockwell" w:cs="Calibri"/>
                <w:color w:val="000000" w:themeColor="text1"/>
                <w:sz w:val="22"/>
                <w:szCs w:val="22"/>
              </w:rPr>
            </w:pPr>
            <w:r w:rsidRPr="0017771C">
              <w:rPr>
                <w:rFonts w:ascii="Rockwell" w:hAnsi="Rockwell" w:cs="Calibri"/>
                <w:color w:val="000000" w:themeColor="text1"/>
                <w:sz w:val="22"/>
                <w:szCs w:val="22"/>
              </w:rPr>
              <w:t>MALAGA</w:t>
            </w:r>
          </w:p>
        </w:tc>
        <w:tc>
          <w:tcPr>
            <w:tcW w:w="5494" w:type="dxa"/>
            <w:noWrap/>
            <w:hideMark/>
          </w:tcPr>
          <w:p w14:paraId="56A0E1DE" w14:textId="77777777" w:rsidR="004B1F9C" w:rsidRPr="0017771C" w:rsidRDefault="004B1F9C" w:rsidP="005162B8">
            <w:pPr>
              <w:jc w:val="center"/>
              <w:rPr>
                <w:rFonts w:ascii="Rockwell" w:hAnsi="Rockwell" w:cs="Calibri"/>
                <w:color w:val="000000" w:themeColor="text1"/>
                <w:sz w:val="22"/>
                <w:szCs w:val="22"/>
              </w:rPr>
            </w:pPr>
            <w:r w:rsidRPr="0017771C">
              <w:rPr>
                <w:rFonts w:ascii="Rockwell" w:hAnsi="Rockwell" w:cs="Calibri"/>
                <w:color w:val="000000" w:themeColor="text1"/>
                <w:sz w:val="22"/>
                <w:szCs w:val="22"/>
              </w:rPr>
              <w:t>HILTON GARDEN INN</w:t>
            </w:r>
          </w:p>
        </w:tc>
        <w:tc>
          <w:tcPr>
            <w:tcW w:w="3600" w:type="dxa"/>
            <w:noWrap/>
            <w:hideMark/>
          </w:tcPr>
          <w:p w14:paraId="7505EF58" w14:textId="77777777" w:rsidR="004B1F9C" w:rsidRPr="0017771C" w:rsidRDefault="004B1F9C" w:rsidP="005162B8">
            <w:pPr>
              <w:jc w:val="center"/>
              <w:rPr>
                <w:rFonts w:ascii="Rockwell" w:hAnsi="Rockwell" w:cs="Calibri"/>
                <w:color w:val="000000" w:themeColor="text1"/>
                <w:sz w:val="22"/>
                <w:szCs w:val="22"/>
              </w:rPr>
            </w:pPr>
            <w:r w:rsidRPr="0017771C">
              <w:rPr>
                <w:rFonts w:ascii="Rockwell" w:hAnsi="Rockwell" w:cs="Calibri"/>
                <w:color w:val="000000" w:themeColor="text1"/>
                <w:sz w:val="22"/>
                <w:szCs w:val="22"/>
              </w:rPr>
              <w:t>HILTON GARDEN INN</w:t>
            </w:r>
          </w:p>
        </w:tc>
      </w:tr>
      <w:tr w:rsidR="004B1F9C" w:rsidRPr="0017771C" w14:paraId="468A8683" w14:textId="77777777" w:rsidTr="006C5322">
        <w:tblPrEx>
          <w:jc w:val="left"/>
        </w:tblPrEx>
        <w:trPr>
          <w:trHeight w:val="300"/>
        </w:trPr>
        <w:tc>
          <w:tcPr>
            <w:tcW w:w="1696" w:type="dxa"/>
            <w:noWrap/>
            <w:hideMark/>
          </w:tcPr>
          <w:p w14:paraId="6812407D" w14:textId="77777777" w:rsidR="004B1F9C" w:rsidRPr="0017771C" w:rsidRDefault="004B1F9C" w:rsidP="005162B8">
            <w:pPr>
              <w:jc w:val="center"/>
              <w:rPr>
                <w:rFonts w:ascii="Rockwell" w:hAnsi="Rockwell" w:cs="Calibri"/>
                <w:color w:val="000000" w:themeColor="text1"/>
                <w:sz w:val="22"/>
                <w:szCs w:val="22"/>
              </w:rPr>
            </w:pPr>
            <w:r w:rsidRPr="0017771C">
              <w:rPr>
                <w:rFonts w:ascii="Rockwell" w:hAnsi="Rockwell" w:cs="Calibri"/>
                <w:color w:val="000000" w:themeColor="text1"/>
                <w:sz w:val="22"/>
                <w:szCs w:val="22"/>
              </w:rPr>
              <w:t>TANGER</w:t>
            </w:r>
          </w:p>
        </w:tc>
        <w:tc>
          <w:tcPr>
            <w:tcW w:w="5494" w:type="dxa"/>
            <w:noWrap/>
            <w:hideMark/>
          </w:tcPr>
          <w:p w14:paraId="1F40EF07" w14:textId="77777777" w:rsidR="004B1F9C" w:rsidRPr="0017771C" w:rsidRDefault="004B1F9C" w:rsidP="005162B8">
            <w:pPr>
              <w:jc w:val="center"/>
              <w:rPr>
                <w:rFonts w:ascii="Rockwell" w:hAnsi="Rockwell" w:cs="Calibri"/>
                <w:color w:val="000000" w:themeColor="text1"/>
                <w:sz w:val="22"/>
                <w:szCs w:val="22"/>
              </w:rPr>
            </w:pPr>
            <w:r w:rsidRPr="0017771C">
              <w:rPr>
                <w:rFonts w:ascii="Rockwell" w:hAnsi="Rockwell" w:cs="Calibri"/>
                <w:color w:val="000000" w:themeColor="text1"/>
                <w:sz w:val="22"/>
                <w:szCs w:val="22"/>
              </w:rPr>
              <w:t>DIXIL / KENZI SOLAZUR</w:t>
            </w:r>
          </w:p>
        </w:tc>
        <w:tc>
          <w:tcPr>
            <w:tcW w:w="3600" w:type="dxa"/>
            <w:noWrap/>
            <w:hideMark/>
          </w:tcPr>
          <w:p w14:paraId="191E9D70" w14:textId="77777777" w:rsidR="004B1F9C" w:rsidRPr="0017771C" w:rsidRDefault="004B1F9C" w:rsidP="005162B8">
            <w:pPr>
              <w:jc w:val="center"/>
              <w:rPr>
                <w:rFonts w:ascii="Rockwell" w:hAnsi="Rockwell" w:cs="Calibri"/>
                <w:color w:val="000000" w:themeColor="text1"/>
                <w:sz w:val="22"/>
                <w:szCs w:val="22"/>
              </w:rPr>
            </w:pPr>
            <w:r w:rsidRPr="0017771C">
              <w:rPr>
                <w:rFonts w:ascii="Rockwell" w:hAnsi="Rockwell" w:cs="Calibri"/>
                <w:color w:val="000000" w:themeColor="text1"/>
                <w:sz w:val="22"/>
                <w:szCs w:val="22"/>
              </w:rPr>
              <w:t>GRAN MOGADOR</w:t>
            </w:r>
          </w:p>
        </w:tc>
      </w:tr>
      <w:tr w:rsidR="004B1F9C" w:rsidRPr="0017771C" w14:paraId="148E10A2" w14:textId="77777777" w:rsidTr="006C5322">
        <w:tblPrEx>
          <w:jc w:val="left"/>
        </w:tblPrEx>
        <w:trPr>
          <w:trHeight w:val="300"/>
        </w:trPr>
        <w:tc>
          <w:tcPr>
            <w:tcW w:w="1696" w:type="dxa"/>
            <w:noWrap/>
            <w:hideMark/>
          </w:tcPr>
          <w:p w14:paraId="4B572B9A" w14:textId="77777777" w:rsidR="004B1F9C" w:rsidRPr="0017771C" w:rsidRDefault="004B1F9C" w:rsidP="005162B8">
            <w:pPr>
              <w:jc w:val="center"/>
              <w:rPr>
                <w:rFonts w:ascii="Rockwell" w:hAnsi="Rockwell" w:cs="Calibri"/>
                <w:color w:val="000000" w:themeColor="text1"/>
                <w:sz w:val="22"/>
                <w:szCs w:val="22"/>
              </w:rPr>
            </w:pPr>
            <w:r w:rsidRPr="0017771C">
              <w:rPr>
                <w:rFonts w:ascii="Rockwell" w:hAnsi="Rockwell" w:cs="Calibri"/>
                <w:color w:val="000000" w:themeColor="text1"/>
                <w:sz w:val="22"/>
                <w:szCs w:val="22"/>
              </w:rPr>
              <w:t>FEZ</w:t>
            </w:r>
          </w:p>
        </w:tc>
        <w:tc>
          <w:tcPr>
            <w:tcW w:w="5494" w:type="dxa"/>
            <w:noWrap/>
            <w:hideMark/>
          </w:tcPr>
          <w:p w14:paraId="6A308EE1" w14:textId="77777777" w:rsidR="004B1F9C" w:rsidRPr="0017771C" w:rsidRDefault="004B1F9C" w:rsidP="005162B8">
            <w:pPr>
              <w:jc w:val="center"/>
              <w:rPr>
                <w:rFonts w:ascii="Rockwell" w:hAnsi="Rockwell" w:cs="Calibri"/>
                <w:color w:val="000000" w:themeColor="text1"/>
                <w:sz w:val="22"/>
                <w:szCs w:val="22"/>
                <w:lang w:val="en-US"/>
              </w:rPr>
            </w:pPr>
            <w:r w:rsidRPr="0017771C">
              <w:rPr>
                <w:rFonts w:ascii="Rockwell" w:hAnsi="Rockwell" w:cs="Calibri"/>
                <w:color w:val="000000" w:themeColor="text1"/>
                <w:sz w:val="22"/>
                <w:szCs w:val="22"/>
                <w:lang w:val="en-US"/>
              </w:rPr>
              <w:t>MENZEH ZALAG CITY CENTER / ROYAL MIRAGE / MENZEH ZALAGH SKY</w:t>
            </w:r>
          </w:p>
        </w:tc>
        <w:tc>
          <w:tcPr>
            <w:tcW w:w="3600" w:type="dxa"/>
            <w:noWrap/>
            <w:hideMark/>
          </w:tcPr>
          <w:p w14:paraId="63E64912" w14:textId="77777777" w:rsidR="004B1F9C" w:rsidRPr="0017771C" w:rsidRDefault="004B1F9C" w:rsidP="005162B8">
            <w:pPr>
              <w:jc w:val="center"/>
              <w:rPr>
                <w:rFonts w:ascii="Rockwell" w:hAnsi="Rockwell" w:cs="Calibri"/>
                <w:color w:val="000000" w:themeColor="text1"/>
                <w:sz w:val="22"/>
                <w:szCs w:val="22"/>
              </w:rPr>
            </w:pPr>
            <w:r w:rsidRPr="0017771C">
              <w:rPr>
                <w:rFonts w:ascii="Rockwell" w:hAnsi="Rockwell" w:cs="Calibri"/>
                <w:color w:val="000000" w:themeColor="text1"/>
                <w:sz w:val="22"/>
                <w:szCs w:val="22"/>
              </w:rPr>
              <w:t>ZALAGH PARC / BARCELO</w:t>
            </w:r>
          </w:p>
        </w:tc>
      </w:tr>
      <w:tr w:rsidR="004B1F9C" w:rsidRPr="0017771C" w14:paraId="43A61C33" w14:textId="77777777" w:rsidTr="006C5322">
        <w:tblPrEx>
          <w:jc w:val="left"/>
        </w:tblPrEx>
        <w:trPr>
          <w:trHeight w:val="300"/>
        </w:trPr>
        <w:tc>
          <w:tcPr>
            <w:tcW w:w="1696" w:type="dxa"/>
            <w:noWrap/>
            <w:hideMark/>
          </w:tcPr>
          <w:p w14:paraId="2920C935" w14:textId="77777777" w:rsidR="004B1F9C" w:rsidRPr="0017771C" w:rsidRDefault="004B1F9C" w:rsidP="005162B8">
            <w:pPr>
              <w:jc w:val="center"/>
              <w:rPr>
                <w:rFonts w:ascii="Rockwell" w:hAnsi="Rockwell" w:cs="Calibri"/>
                <w:color w:val="000000" w:themeColor="text1"/>
                <w:sz w:val="22"/>
                <w:szCs w:val="22"/>
              </w:rPr>
            </w:pPr>
            <w:r w:rsidRPr="0017771C">
              <w:rPr>
                <w:rFonts w:ascii="Rockwell" w:hAnsi="Rockwell" w:cs="Calibri"/>
                <w:color w:val="000000" w:themeColor="text1"/>
                <w:sz w:val="22"/>
                <w:szCs w:val="22"/>
              </w:rPr>
              <w:t>MARRAKECH</w:t>
            </w:r>
          </w:p>
        </w:tc>
        <w:tc>
          <w:tcPr>
            <w:tcW w:w="5494" w:type="dxa"/>
            <w:noWrap/>
            <w:hideMark/>
          </w:tcPr>
          <w:p w14:paraId="69D3AC20" w14:textId="77777777" w:rsidR="004B1F9C" w:rsidRPr="0017771C" w:rsidRDefault="004B1F9C" w:rsidP="005162B8">
            <w:pPr>
              <w:jc w:val="center"/>
              <w:rPr>
                <w:rFonts w:ascii="Rockwell" w:hAnsi="Rockwell" w:cs="Calibri"/>
                <w:color w:val="000000" w:themeColor="text1"/>
                <w:sz w:val="22"/>
                <w:szCs w:val="22"/>
              </w:rPr>
            </w:pPr>
            <w:r w:rsidRPr="0017771C">
              <w:rPr>
                <w:rFonts w:ascii="Rockwell" w:hAnsi="Rockwell" w:cs="Calibri"/>
                <w:color w:val="000000" w:themeColor="text1"/>
                <w:sz w:val="22"/>
                <w:szCs w:val="22"/>
              </w:rPr>
              <w:t>NASSIM / PALM MENARA / MERIEM</w:t>
            </w:r>
          </w:p>
        </w:tc>
        <w:tc>
          <w:tcPr>
            <w:tcW w:w="3600" w:type="dxa"/>
            <w:noWrap/>
            <w:hideMark/>
          </w:tcPr>
          <w:p w14:paraId="787F3877" w14:textId="77777777" w:rsidR="004B1F9C" w:rsidRPr="0017771C" w:rsidRDefault="004B1F9C" w:rsidP="005162B8">
            <w:pPr>
              <w:jc w:val="center"/>
              <w:rPr>
                <w:rFonts w:ascii="Rockwell" w:hAnsi="Rockwell" w:cs="Calibri"/>
                <w:color w:val="000000" w:themeColor="text1"/>
                <w:sz w:val="22"/>
                <w:szCs w:val="22"/>
              </w:rPr>
            </w:pPr>
            <w:r w:rsidRPr="0017771C">
              <w:rPr>
                <w:rFonts w:ascii="Rockwell" w:hAnsi="Rockwell" w:cs="Calibri"/>
                <w:color w:val="000000" w:themeColor="text1"/>
                <w:sz w:val="22"/>
                <w:szCs w:val="22"/>
              </w:rPr>
              <w:t>CAD. MOGADOR / KENZI ROSE GARDEN</w:t>
            </w:r>
          </w:p>
        </w:tc>
      </w:tr>
    </w:tbl>
    <w:p w14:paraId="010DAC73" w14:textId="77777777" w:rsidR="004B1F9C" w:rsidRDefault="004B1F9C"/>
    <w:p w14:paraId="000E295D" w14:textId="77777777" w:rsidR="006C5322" w:rsidRDefault="006C5322"/>
    <w:p w14:paraId="3A44AB26" w14:textId="33BDDB6E" w:rsidR="006C5322" w:rsidRDefault="006C5322">
      <w:r w:rsidRPr="006C5322">
        <w:rPr>
          <w:noProof/>
        </w:rPr>
        <w:drawing>
          <wp:inline distT="0" distB="0" distL="0" distR="0" wp14:anchorId="1597C901" wp14:editId="67B13048">
            <wp:extent cx="6858000" cy="1089660"/>
            <wp:effectExtent l="0" t="0" r="0" b="0"/>
            <wp:docPr id="1972481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481958" name=""/>
                    <pic:cNvPicPr/>
                  </pic:nvPicPr>
                  <pic:blipFill>
                    <a:blip r:embed="rId5"/>
                    <a:stretch>
                      <a:fillRect/>
                    </a:stretch>
                  </pic:blipFill>
                  <pic:spPr>
                    <a:xfrm>
                      <a:off x="0" y="0"/>
                      <a:ext cx="6858000" cy="1089660"/>
                    </a:xfrm>
                    <a:prstGeom prst="rect">
                      <a:avLst/>
                    </a:prstGeom>
                  </pic:spPr>
                </pic:pic>
              </a:graphicData>
            </a:graphic>
          </wp:inline>
        </w:drawing>
      </w:r>
    </w:p>
    <w:p w14:paraId="7E9E40E8" w14:textId="1F6430CB" w:rsidR="006C5322" w:rsidRDefault="006C5322">
      <w:r>
        <w:t xml:space="preserve">Adicionar el 2% del Fee Bancario </w:t>
      </w:r>
    </w:p>
    <w:p w14:paraId="5016E7FD" w14:textId="3EFC3D35" w:rsidR="006C5322" w:rsidRDefault="006C5322"/>
    <w:p w14:paraId="2BFE2BCC" w14:textId="6DC4F61D" w:rsidR="006C5322" w:rsidRPr="004B1F9C" w:rsidRDefault="006C5322">
      <w:r>
        <w:rPr>
          <w:noProof/>
        </w:rPr>
        <w:lastRenderedPageBreak/>
        <w:drawing>
          <wp:anchor distT="0" distB="0" distL="114300" distR="114300" simplePos="0" relativeHeight="251659264" behindDoc="0" locked="0" layoutInCell="1" allowOverlap="1" wp14:anchorId="1BBD632A" wp14:editId="0A6DBA76">
            <wp:simplePos x="0" y="0"/>
            <wp:positionH relativeFrom="margin">
              <wp:align>center</wp:align>
            </wp:positionH>
            <wp:positionV relativeFrom="paragraph">
              <wp:posOffset>1743075</wp:posOffset>
            </wp:positionV>
            <wp:extent cx="7389382" cy="1037590"/>
            <wp:effectExtent l="0" t="0" r="2540" b="0"/>
            <wp:wrapNone/>
            <wp:docPr id="12030314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89382" cy="103759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6C5322" w:rsidRPr="004B1F9C" w:rsidSect="004B1F9C">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Avenir LT Std 35 Light">
    <w:altName w:val="Calibri"/>
    <w:panose1 w:val="00000000000000000000"/>
    <w:charset w:val="00"/>
    <w:family w:val="swiss"/>
    <w:notTrueType/>
    <w:pitch w:val="variable"/>
    <w:sig w:usb0="800000AF" w:usb1="4000204A" w:usb2="00000000" w:usb3="00000000" w:csb0="00000001" w:csb1="00000000"/>
  </w:font>
  <w:font w:name="Rockwell">
    <w:panose1 w:val="020606030202050204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F9C"/>
    <w:rsid w:val="00465905"/>
    <w:rsid w:val="004B1F9C"/>
    <w:rsid w:val="005B7E31"/>
    <w:rsid w:val="006C5322"/>
    <w:rsid w:val="007905E9"/>
    <w:rsid w:val="009215C5"/>
    <w:rsid w:val="00A5284C"/>
    <w:rsid w:val="00AF6AD7"/>
    <w:rsid w:val="00E41792"/>
    <w:rsid w:val="00FD55C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8CA55"/>
  <w15:chartTrackingRefBased/>
  <w15:docId w15:val="{9237E285-FD85-47A9-90CD-D370D0987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F9C"/>
    <w:pPr>
      <w:spacing w:after="0" w:line="240" w:lineRule="auto"/>
    </w:pPr>
    <w:rPr>
      <w:rFonts w:ascii="Times New Roman" w:eastAsia="Times New Roman" w:hAnsi="Times New Roman" w:cs="Times New Roman"/>
      <w:kern w:val="0"/>
      <w:sz w:val="20"/>
      <w:szCs w:val="20"/>
      <w:lang w:val="es-ES" w:eastAsia="es-ES"/>
      <w14:ligatures w14:val="none"/>
    </w:rPr>
  </w:style>
  <w:style w:type="paragraph" w:styleId="Ttulo1">
    <w:name w:val="heading 1"/>
    <w:basedOn w:val="Normal"/>
    <w:next w:val="Normal"/>
    <w:link w:val="Ttulo1Car"/>
    <w:uiPriority w:val="9"/>
    <w:qFormat/>
    <w:rsid w:val="004B1F9C"/>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s-CO" w:eastAsia="en-US"/>
      <w14:ligatures w14:val="standardContextual"/>
    </w:rPr>
  </w:style>
  <w:style w:type="paragraph" w:styleId="Ttulo2">
    <w:name w:val="heading 2"/>
    <w:basedOn w:val="Normal"/>
    <w:next w:val="Normal"/>
    <w:link w:val="Ttulo2Car"/>
    <w:uiPriority w:val="9"/>
    <w:semiHidden/>
    <w:unhideWhenUsed/>
    <w:qFormat/>
    <w:rsid w:val="004B1F9C"/>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s-CO" w:eastAsia="en-US"/>
      <w14:ligatures w14:val="standardContextual"/>
    </w:rPr>
  </w:style>
  <w:style w:type="paragraph" w:styleId="Ttulo3">
    <w:name w:val="heading 3"/>
    <w:basedOn w:val="Normal"/>
    <w:next w:val="Normal"/>
    <w:link w:val="Ttulo3Car"/>
    <w:uiPriority w:val="9"/>
    <w:semiHidden/>
    <w:unhideWhenUsed/>
    <w:qFormat/>
    <w:rsid w:val="004B1F9C"/>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s-CO" w:eastAsia="en-US"/>
      <w14:ligatures w14:val="standardContextual"/>
    </w:rPr>
  </w:style>
  <w:style w:type="paragraph" w:styleId="Ttulo4">
    <w:name w:val="heading 4"/>
    <w:basedOn w:val="Normal"/>
    <w:next w:val="Normal"/>
    <w:link w:val="Ttulo4Car"/>
    <w:uiPriority w:val="9"/>
    <w:semiHidden/>
    <w:unhideWhenUsed/>
    <w:qFormat/>
    <w:rsid w:val="004B1F9C"/>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es-CO" w:eastAsia="en-US"/>
      <w14:ligatures w14:val="standardContextual"/>
    </w:rPr>
  </w:style>
  <w:style w:type="paragraph" w:styleId="Ttulo5">
    <w:name w:val="heading 5"/>
    <w:basedOn w:val="Normal"/>
    <w:next w:val="Normal"/>
    <w:link w:val="Ttulo5Car"/>
    <w:uiPriority w:val="9"/>
    <w:semiHidden/>
    <w:unhideWhenUsed/>
    <w:qFormat/>
    <w:rsid w:val="004B1F9C"/>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es-CO" w:eastAsia="en-US"/>
      <w14:ligatures w14:val="standardContextual"/>
    </w:rPr>
  </w:style>
  <w:style w:type="paragraph" w:styleId="Ttulo6">
    <w:name w:val="heading 6"/>
    <w:basedOn w:val="Normal"/>
    <w:next w:val="Normal"/>
    <w:link w:val="Ttulo6Car"/>
    <w:uiPriority w:val="9"/>
    <w:semiHidden/>
    <w:unhideWhenUsed/>
    <w:qFormat/>
    <w:rsid w:val="004B1F9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s-CO" w:eastAsia="en-US"/>
      <w14:ligatures w14:val="standardContextual"/>
    </w:rPr>
  </w:style>
  <w:style w:type="paragraph" w:styleId="Ttulo7">
    <w:name w:val="heading 7"/>
    <w:basedOn w:val="Normal"/>
    <w:next w:val="Normal"/>
    <w:link w:val="Ttulo7Car"/>
    <w:uiPriority w:val="9"/>
    <w:semiHidden/>
    <w:unhideWhenUsed/>
    <w:qFormat/>
    <w:rsid w:val="004B1F9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s-CO" w:eastAsia="en-US"/>
      <w14:ligatures w14:val="standardContextual"/>
    </w:rPr>
  </w:style>
  <w:style w:type="paragraph" w:styleId="Ttulo8">
    <w:name w:val="heading 8"/>
    <w:basedOn w:val="Normal"/>
    <w:next w:val="Normal"/>
    <w:link w:val="Ttulo8Car"/>
    <w:uiPriority w:val="9"/>
    <w:semiHidden/>
    <w:unhideWhenUsed/>
    <w:qFormat/>
    <w:rsid w:val="004B1F9C"/>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s-CO" w:eastAsia="en-US"/>
      <w14:ligatures w14:val="standardContextual"/>
    </w:rPr>
  </w:style>
  <w:style w:type="paragraph" w:styleId="Ttulo9">
    <w:name w:val="heading 9"/>
    <w:basedOn w:val="Normal"/>
    <w:next w:val="Normal"/>
    <w:link w:val="Ttulo9Car"/>
    <w:uiPriority w:val="9"/>
    <w:semiHidden/>
    <w:unhideWhenUsed/>
    <w:qFormat/>
    <w:rsid w:val="004B1F9C"/>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s-CO" w:eastAsia="en-US"/>
      <w14:ligatures w14:val="standardContextua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B1F9C"/>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4B1F9C"/>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4B1F9C"/>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4B1F9C"/>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4B1F9C"/>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4B1F9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B1F9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B1F9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B1F9C"/>
    <w:rPr>
      <w:rFonts w:eastAsiaTheme="majorEastAsia" w:cstheme="majorBidi"/>
      <w:color w:val="272727" w:themeColor="text1" w:themeTint="D8"/>
    </w:rPr>
  </w:style>
  <w:style w:type="paragraph" w:styleId="Ttulo">
    <w:name w:val="Title"/>
    <w:basedOn w:val="Normal"/>
    <w:next w:val="Normal"/>
    <w:link w:val="TtuloCar"/>
    <w:uiPriority w:val="10"/>
    <w:qFormat/>
    <w:rsid w:val="004B1F9C"/>
    <w:pPr>
      <w:spacing w:after="80"/>
      <w:contextualSpacing/>
    </w:pPr>
    <w:rPr>
      <w:rFonts w:asciiTheme="majorHAnsi" w:eastAsiaTheme="majorEastAsia" w:hAnsiTheme="majorHAnsi" w:cstheme="majorBidi"/>
      <w:spacing w:val="-10"/>
      <w:kern w:val="28"/>
      <w:sz w:val="56"/>
      <w:szCs w:val="56"/>
      <w:lang w:val="es-CO" w:eastAsia="en-US"/>
      <w14:ligatures w14:val="standardContextual"/>
    </w:rPr>
  </w:style>
  <w:style w:type="character" w:customStyle="1" w:styleId="TtuloCar">
    <w:name w:val="Título Car"/>
    <w:basedOn w:val="Fuentedeprrafopredeter"/>
    <w:link w:val="Ttulo"/>
    <w:uiPriority w:val="10"/>
    <w:rsid w:val="004B1F9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B1F9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s-CO" w:eastAsia="en-US"/>
      <w14:ligatures w14:val="standardContextual"/>
    </w:rPr>
  </w:style>
  <w:style w:type="character" w:customStyle="1" w:styleId="SubttuloCar">
    <w:name w:val="Subtítulo Car"/>
    <w:basedOn w:val="Fuentedeprrafopredeter"/>
    <w:link w:val="Subttulo"/>
    <w:uiPriority w:val="11"/>
    <w:rsid w:val="004B1F9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B1F9C"/>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s-CO" w:eastAsia="en-US"/>
      <w14:ligatures w14:val="standardContextual"/>
    </w:rPr>
  </w:style>
  <w:style w:type="character" w:customStyle="1" w:styleId="CitaCar">
    <w:name w:val="Cita Car"/>
    <w:basedOn w:val="Fuentedeprrafopredeter"/>
    <w:link w:val="Cita"/>
    <w:uiPriority w:val="29"/>
    <w:rsid w:val="004B1F9C"/>
    <w:rPr>
      <w:i/>
      <w:iCs/>
      <w:color w:val="404040" w:themeColor="text1" w:themeTint="BF"/>
    </w:rPr>
  </w:style>
  <w:style w:type="paragraph" w:styleId="Prrafodelista">
    <w:name w:val="List Paragraph"/>
    <w:basedOn w:val="Normal"/>
    <w:uiPriority w:val="34"/>
    <w:qFormat/>
    <w:rsid w:val="004B1F9C"/>
    <w:pPr>
      <w:spacing w:after="160" w:line="259" w:lineRule="auto"/>
      <w:ind w:left="720"/>
      <w:contextualSpacing/>
    </w:pPr>
    <w:rPr>
      <w:rFonts w:asciiTheme="minorHAnsi" w:eastAsiaTheme="minorHAnsi" w:hAnsiTheme="minorHAnsi" w:cstheme="minorBidi"/>
      <w:kern w:val="2"/>
      <w:sz w:val="22"/>
      <w:szCs w:val="22"/>
      <w:lang w:val="es-CO" w:eastAsia="en-US"/>
      <w14:ligatures w14:val="standardContextual"/>
    </w:rPr>
  </w:style>
  <w:style w:type="character" w:styleId="nfasisintenso">
    <w:name w:val="Intense Emphasis"/>
    <w:basedOn w:val="Fuentedeprrafopredeter"/>
    <w:uiPriority w:val="21"/>
    <w:qFormat/>
    <w:rsid w:val="004B1F9C"/>
    <w:rPr>
      <w:i/>
      <w:iCs/>
      <w:color w:val="2F5496" w:themeColor="accent1" w:themeShade="BF"/>
    </w:rPr>
  </w:style>
  <w:style w:type="paragraph" w:styleId="Citadestacada">
    <w:name w:val="Intense Quote"/>
    <w:basedOn w:val="Normal"/>
    <w:next w:val="Normal"/>
    <w:link w:val="CitadestacadaCar"/>
    <w:uiPriority w:val="30"/>
    <w:qFormat/>
    <w:rsid w:val="004B1F9C"/>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es-CO" w:eastAsia="en-US"/>
      <w14:ligatures w14:val="standardContextual"/>
    </w:rPr>
  </w:style>
  <w:style w:type="character" w:customStyle="1" w:styleId="CitadestacadaCar">
    <w:name w:val="Cita destacada Car"/>
    <w:basedOn w:val="Fuentedeprrafopredeter"/>
    <w:link w:val="Citadestacada"/>
    <w:uiPriority w:val="30"/>
    <w:rsid w:val="004B1F9C"/>
    <w:rPr>
      <w:i/>
      <w:iCs/>
      <w:color w:val="2F5496" w:themeColor="accent1" w:themeShade="BF"/>
    </w:rPr>
  </w:style>
  <w:style w:type="character" w:styleId="Referenciaintensa">
    <w:name w:val="Intense Reference"/>
    <w:basedOn w:val="Fuentedeprrafopredeter"/>
    <w:uiPriority w:val="32"/>
    <w:qFormat/>
    <w:rsid w:val="004B1F9C"/>
    <w:rPr>
      <w:b/>
      <w:bCs/>
      <w:smallCaps/>
      <w:color w:val="2F5496" w:themeColor="accent1" w:themeShade="BF"/>
      <w:spacing w:val="5"/>
    </w:rPr>
  </w:style>
  <w:style w:type="paragraph" w:customStyle="1" w:styleId="DIASITINERARIO">
    <w:name w:val="DIAS ITINERARIO"/>
    <w:basedOn w:val="Normal"/>
    <w:uiPriority w:val="1"/>
    <w:qFormat/>
    <w:rsid w:val="004B1F9C"/>
    <w:rPr>
      <w:rFonts w:ascii="Avenir LT Std 55 Roman" w:eastAsia="Avenir LT Std 35 Light" w:hAnsi="Avenir LT Std 55 Roman" w:cs="Avenir LT Std 35 Light"/>
      <w:sz w:val="18"/>
      <w:szCs w:val="16"/>
      <w:lang w:bidi="es-ES"/>
    </w:rPr>
  </w:style>
  <w:style w:type="table" w:styleId="Tablaconcuadrcula">
    <w:name w:val="Table Grid"/>
    <w:basedOn w:val="Tablanormal"/>
    <w:uiPriority w:val="39"/>
    <w:rsid w:val="004B1F9C"/>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987438">
      <w:bodyDiv w:val="1"/>
      <w:marLeft w:val="0"/>
      <w:marRight w:val="0"/>
      <w:marTop w:val="0"/>
      <w:marBottom w:val="0"/>
      <w:divBdr>
        <w:top w:val="none" w:sz="0" w:space="0" w:color="auto"/>
        <w:left w:val="none" w:sz="0" w:space="0" w:color="auto"/>
        <w:bottom w:val="none" w:sz="0" w:space="0" w:color="auto"/>
        <w:right w:val="none" w:sz="0" w:space="0" w:color="auto"/>
      </w:divBdr>
    </w:div>
    <w:div w:id="188667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1760</Words>
  <Characters>9681</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OPERACIONES_3</dc:creator>
  <cp:keywords/>
  <dc:description/>
  <cp:lastModifiedBy>OPERACIONES VIAJES CELTOUR</cp:lastModifiedBy>
  <cp:revision>3</cp:revision>
  <dcterms:created xsi:type="dcterms:W3CDTF">2025-05-29T14:13:00Z</dcterms:created>
  <dcterms:modified xsi:type="dcterms:W3CDTF">2025-07-29T21:38:00Z</dcterms:modified>
</cp:coreProperties>
</file>