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0D17D3A3" w:rsidR="001476DA" w:rsidRPr="001476DA" w:rsidRDefault="00350F8C"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RIO DE JANEIRO</w:t>
      </w:r>
      <w:r w:rsidR="002D3354">
        <w:rPr>
          <w:rFonts w:ascii="Verdana" w:eastAsia="Calibri" w:hAnsi="Verdana"/>
          <w:b/>
          <w:bCs/>
          <w:color w:val="auto"/>
          <w:sz w:val="28"/>
          <w:szCs w:val="28"/>
        </w:rPr>
        <w:t xml:space="preserve"> </w:t>
      </w:r>
      <w:r w:rsidR="00A25F66">
        <w:rPr>
          <w:rFonts w:ascii="Verdana" w:eastAsia="Calibri" w:hAnsi="Verdana"/>
          <w:b/>
          <w:bCs/>
          <w:color w:val="auto"/>
          <w:sz w:val="28"/>
          <w:szCs w:val="28"/>
        </w:rPr>
        <w:t>–</w:t>
      </w:r>
      <w:r w:rsidR="002D3354">
        <w:rPr>
          <w:rFonts w:ascii="Verdana" w:eastAsia="Calibri" w:hAnsi="Verdana"/>
          <w:b/>
          <w:bCs/>
          <w:color w:val="auto"/>
          <w:sz w:val="28"/>
          <w:szCs w:val="28"/>
        </w:rPr>
        <w:t xml:space="preserve"> </w:t>
      </w:r>
      <w:r w:rsidR="00A25F66">
        <w:rPr>
          <w:rFonts w:ascii="Verdana" w:eastAsia="Calibri" w:hAnsi="Verdana"/>
          <w:b/>
          <w:bCs/>
          <w:color w:val="auto"/>
          <w:sz w:val="28"/>
          <w:szCs w:val="28"/>
        </w:rPr>
        <w:t xml:space="preserve">SAO PAULO </w:t>
      </w:r>
      <w:r>
        <w:rPr>
          <w:rFonts w:ascii="Verdana" w:eastAsia="Calibri" w:hAnsi="Verdana"/>
          <w:b/>
          <w:bCs/>
          <w:color w:val="auto"/>
          <w:sz w:val="28"/>
          <w:szCs w:val="28"/>
        </w:rPr>
        <w:t xml:space="preserve"> </w:t>
      </w:r>
      <w:r w:rsidR="008754DC">
        <w:rPr>
          <w:rFonts w:ascii="Verdana" w:eastAsia="Calibri" w:hAnsi="Verdana"/>
          <w:b/>
          <w:bCs/>
          <w:color w:val="auto"/>
          <w:sz w:val="28"/>
          <w:szCs w:val="28"/>
        </w:rPr>
        <w:t xml:space="preserve"> </w:t>
      </w:r>
    </w:p>
    <w:p w14:paraId="08879E0D" w14:textId="2AB590EA" w:rsidR="001476DA" w:rsidRDefault="00A25F66"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6</w:t>
      </w:r>
      <w:r w:rsidR="008754DC">
        <w:rPr>
          <w:rFonts w:ascii="Verdana" w:eastAsia="Calibri" w:hAnsi="Verdana"/>
          <w:b/>
          <w:bCs/>
          <w:color w:val="auto"/>
          <w:sz w:val="28"/>
          <w:szCs w:val="28"/>
        </w:rPr>
        <w:t xml:space="preserve"> días / </w:t>
      </w:r>
      <w:r>
        <w:rPr>
          <w:rFonts w:ascii="Verdana" w:eastAsia="Calibri" w:hAnsi="Verdana"/>
          <w:b/>
          <w:bCs/>
          <w:color w:val="auto"/>
          <w:sz w:val="28"/>
          <w:szCs w:val="28"/>
        </w:rPr>
        <w:t>5</w:t>
      </w:r>
      <w:r w:rsidR="008754DC">
        <w:rPr>
          <w:rFonts w:ascii="Verdana" w:eastAsia="Calibri" w:hAnsi="Verdana"/>
          <w:b/>
          <w:bCs/>
          <w:color w:val="auto"/>
          <w:sz w:val="28"/>
          <w:szCs w:val="28"/>
        </w:rPr>
        <w:t xml:space="preserve"> noches </w:t>
      </w:r>
    </w:p>
    <w:p w14:paraId="277D0461" w14:textId="6F42996F" w:rsidR="008754DC" w:rsidRPr="008754DC" w:rsidRDefault="008754DC" w:rsidP="008754DC">
      <w:pPr>
        <w:jc w:val="center"/>
        <w:rPr>
          <w:rFonts w:ascii="Verdana" w:eastAsia="Calibri" w:hAnsi="Verdana" w:cstheme="majorBidi"/>
          <w:b/>
          <w:bCs/>
          <w:sz w:val="28"/>
          <w:szCs w:val="28"/>
        </w:rPr>
      </w:pPr>
      <w:r w:rsidRPr="008754DC">
        <w:rPr>
          <w:rFonts w:ascii="Verdana" w:eastAsia="Calibri" w:hAnsi="Verdana" w:cstheme="majorBidi"/>
          <w:b/>
          <w:bCs/>
          <w:sz w:val="28"/>
          <w:szCs w:val="28"/>
        </w:rPr>
        <w:t xml:space="preserve">Vigencia </w:t>
      </w:r>
      <w:r w:rsidR="002D3354">
        <w:rPr>
          <w:rFonts w:ascii="Verdana" w:eastAsia="Calibri" w:hAnsi="Verdana" w:cstheme="majorBidi"/>
          <w:b/>
          <w:bCs/>
          <w:sz w:val="28"/>
          <w:szCs w:val="28"/>
        </w:rPr>
        <w:t xml:space="preserve">Enero </w:t>
      </w:r>
      <w:r w:rsidR="00A25F66">
        <w:rPr>
          <w:rFonts w:ascii="Verdana" w:eastAsia="Calibri" w:hAnsi="Verdana" w:cstheme="majorBidi"/>
          <w:b/>
          <w:bCs/>
          <w:sz w:val="28"/>
          <w:szCs w:val="28"/>
        </w:rPr>
        <w:t>02</w:t>
      </w:r>
      <w:r w:rsidR="002D3354">
        <w:rPr>
          <w:rFonts w:ascii="Verdana" w:eastAsia="Calibri" w:hAnsi="Verdana" w:cstheme="majorBidi"/>
          <w:b/>
          <w:bCs/>
          <w:sz w:val="28"/>
          <w:szCs w:val="28"/>
        </w:rPr>
        <w:t xml:space="preserve"> a Diciembre 20 </w:t>
      </w:r>
      <w:r w:rsidRPr="008754DC">
        <w:rPr>
          <w:rFonts w:ascii="Verdana" w:eastAsia="Calibri" w:hAnsi="Verdana" w:cstheme="majorBidi"/>
          <w:b/>
          <w:bCs/>
          <w:sz w:val="28"/>
          <w:szCs w:val="28"/>
        </w:rPr>
        <w:t>de 2.026</w:t>
      </w:r>
    </w:p>
    <w:p w14:paraId="2C862AED" w14:textId="48089E1D" w:rsidR="002D3354" w:rsidRPr="00856D69" w:rsidRDefault="00E87884" w:rsidP="00856D69">
      <w:pPr>
        <w:jc w:val="both"/>
        <w:rPr>
          <w:rFonts w:ascii="Verdana" w:hAnsi="Verdana"/>
          <w:b/>
          <w:bCs/>
          <w:noProof/>
          <w:lang w:val="es-MX"/>
        </w:rPr>
      </w:pPr>
      <w:r>
        <w:rPr>
          <w:rFonts w:ascii="Verdana" w:hAnsi="Verdana"/>
          <w:b/>
          <w:bCs/>
          <w:noProof/>
          <w:lang w:val="es-CO"/>
        </w:rPr>
        <w:drawing>
          <wp:anchor distT="0" distB="0" distL="114300" distR="114300" simplePos="0" relativeHeight="251671552" behindDoc="1" locked="0" layoutInCell="1" allowOverlap="1" wp14:anchorId="106569FA" wp14:editId="7B895D22">
            <wp:simplePos x="0" y="0"/>
            <wp:positionH relativeFrom="margin">
              <wp:posOffset>-70485</wp:posOffset>
            </wp:positionH>
            <wp:positionV relativeFrom="paragraph">
              <wp:posOffset>177165</wp:posOffset>
            </wp:positionV>
            <wp:extent cx="3319780" cy="2209800"/>
            <wp:effectExtent l="0" t="0" r="0" b="0"/>
            <wp:wrapTight wrapText="bothSides">
              <wp:wrapPolygon edited="0">
                <wp:start x="0" y="0"/>
                <wp:lineTo x="0" y="21414"/>
                <wp:lineTo x="21443" y="21414"/>
                <wp:lineTo x="21443" y="0"/>
                <wp:lineTo x="0" y="0"/>
              </wp:wrapPolygon>
            </wp:wrapTight>
            <wp:docPr id="13089557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978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F8F72" w14:textId="7196FA2E" w:rsidR="00856D69" w:rsidRDefault="00856D69" w:rsidP="00856D69">
      <w:pPr>
        <w:pStyle w:val="NormalWeb"/>
        <w:spacing w:before="0" w:after="0"/>
        <w:jc w:val="both"/>
        <w:rPr>
          <w:rFonts w:ascii="Verdana" w:hAnsi="Verdana"/>
          <w:b/>
          <w:bCs/>
          <w:sz w:val="20"/>
          <w:szCs w:val="20"/>
          <w:lang w:val="es-CO"/>
        </w:rPr>
      </w:pPr>
    </w:p>
    <w:p w14:paraId="39A22767" w14:textId="54B92DD4" w:rsidR="00E87884" w:rsidRDefault="00E87884" w:rsidP="00856D69">
      <w:pPr>
        <w:pStyle w:val="NormalWeb"/>
        <w:spacing w:before="0" w:after="0"/>
        <w:jc w:val="both"/>
        <w:rPr>
          <w:rFonts w:ascii="Verdana" w:hAnsi="Verdana"/>
          <w:b/>
          <w:bCs/>
          <w:sz w:val="20"/>
          <w:szCs w:val="20"/>
          <w:lang w:val="es-CO"/>
        </w:rPr>
      </w:pPr>
    </w:p>
    <w:p w14:paraId="3526F27B" w14:textId="77777777" w:rsidR="00E87884" w:rsidRDefault="00E87884" w:rsidP="00856D69">
      <w:pPr>
        <w:pStyle w:val="NormalWeb"/>
        <w:spacing w:before="0" w:after="0"/>
        <w:jc w:val="both"/>
        <w:rPr>
          <w:rFonts w:ascii="Verdana" w:hAnsi="Verdana"/>
          <w:b/>
          <w:bCs/>
          <w:sz w:val="20"/>
          <w:szCs w:val="20"/>
          <w:lang w:val="es-CO"/>
        </w:rPr>
      </w:pPr>
    </w:p>
    <w:p w14:paraId="2232E9F6" w14:textId="22DB8534" w:rsidR="00E87884" w:rsidRDefault="00E87884" w:rsidP="00856D69">
      <w:pPr>
        <w:pStyle w:val="NormalWeb"/>
        <w:spacing w:before="0" w:after="0"/>
        <w:jc w:val="both"/>
        <w:rPr>
          <w:rFonts w:ascii="Verdana" w:hAnsi="Verdana"/>
          <w:b/>
          <w:bCs/>
          <w:sz w:val="20"/>
          <w:szCs w:val="20"/>
          <w:lang w:val="es-CO"/>
        </w:rPr>
      </w:pPr>
    </w:p>
    <w:p w14:paraId="03D35512" w14:textId="77777777" w:rsidR="00E87884" w:rsidRDefault="00E87884" w:rsidP="00856D69">
      <w:pPr>
        <w:pStyle w:val="NormalWeb"/>
        <w:spacing w:before="0" w:after="0"/>
        <w:jc w:val="both"/>
        <w:rPr>
          <w:rFonts w:ascii="Verdana" w:hAnsi="Verdana"/>
          <w:b/>
          <w:bCs/>
          <w:sz w:val="20"/>
          <w:szCs w:val="20"/>
          <w:lang w:val="es-CO"/>
        </w:rPr>
      </w:pPr>
    </w:p>
    <w:p w14:paraId="2AC2F2C4" w14:textId="77777777" w:rsidR="00E87884" w:rsidRDefault="00E87884" w:rsidP="00856D69">
      <w:pPr>
        <w:pStyle w:val="NormalWeb"/>
        <w:spacing w:before="0" w:after="0"/>
        <w:jc w:val="both"/>
        <w:rPr>
          <w:rFonts w:ascii="Verdana" w:hAnsi="Verdana"/>
          <w:b/>
          <w:bCs/>
          <w:sz w:val="20"/>
          <w:szCs w:val="20"/>
          <w:lang w:val="es-CO"/>
        </w:rPr>
      </w:pPr>
    </w:p>
    <w:p w14:paraId="46F4E3F3" w14:textId="77777777" w:rsidR="00E87884" w:rsidRDefault="00E87884" w:rsidP="00856D69">
      <w:pPr>
        <w:pStyle w:val="NormalWeb"/>
        <w:spacing w:before="0" w:after="0"/>
        <w:jc w:val="both"/>
        <w:rPr>
          <w:rFonts w:ascii="Verdana" w:hAnsi="Verdana"/>
          <w:b/>
          <w:bCs/>
          <w:sz w:val="20"/>
          <w:szCs w:val="20"/>
          <w:lang w:val="es-CO"/>
        </w:rPr>
      </w:pPr>
    </w:p>
    <w:p w14:paraId="2C566F47" w14:textId="77777777" w:rsidR="00E87884" w:rsidRDefault="00E87884" w:rsidP="00856D69">
      <w:pPr>
        <w:pStyle w:val="NormalWeb"/>
        <w:spacing w:before="0" w:after="0"/>
        <w:jc w:val="both"/>
        <w:rPr>
          <w:rFonts w:ascii="Verdana" w:hAnsi="Verdana"/>
          <w:b/>
          <w:bCs/>
          <w:sz w:val="20"/>
          <w:szCs w:val="20"/>
          <w:lang w:val="es-CO"/>
        </w:rPr>
      </w:pPr>
    </w:p>
    <w:p w14:paraId="5CE6CCBC" w14:textId="77777777" w:rsidR="00E87884" w:rsidRDefault="00E87884" w:rsidP="00856D69">
      <w:pPr>
        <w:pStyle w:val="NormalWeb"/>
        <w:spacing w:before="0" w:after="0"/>
        <w:jc w:val="both"/>
        <w:rPr>
          <w:rFonts w:ascii="Verdana" w:hAnsi="Verdana"/>
          <w:b/>
          <w:bCs/>
          <w:sz w:val="20"/>
          <w:szCs w:val="20"/>
          <w:lang w:val="es-CO"/>
        </w:rPr>
      </w:pPr>
    </w:p>
    <w:p w14:paraId="1A1125FE" w14:textId="05908203" w:rsidR="00E87884" w:rsidRDefault="00E87884" w:rsidP="00856D69">
      <w:pPr>
        <w:pStyle w:val="NormalWeb"/>
        <w:spacing w:before="0" w:after="0"/>
        <w:jc w:val="both"/>
        <w:rPr>
          <w:rFonts w:ascii="Verdana" w:hAnsi="Verdana"/>
          <w:b/>
          <w:bCs/>
          <w:sz w:val="20"/>
          <w:szCs w:val="20"/>
          <w:lang w:val="es-CO"/>
        </w:rPr>
      </w:pPr>
      <w:r>
        <w:rPr>
          <w:rFonts w:ascii="Verdana" w:hAnsi="Verdana"/>
          <w:b/>
          <w:bCs/>
          <w:noProof/>
          <w:lang w:val="es-CO"/>
        </w:rPr>
        <w:drawing>
          <wp:anchor distT="0" distB="0" distL="114300" distR="114300" simplePos="0" relativeHeight="251672576" behindDoc="1" locked="0" layoutInCell="1" allowOverlap="1" wp14:anchorId="03AA75F1" wp14:editId="655B52EE">
            <wp:simplePos x="0" y="0"/>
            <wp:positionH relativeFrom="margin">
              <wp:align>right</wp:align>
            </wp:positionH>
            <wp:positionV relativeFrom="paragraph">
              <wp:posOffset>306070</wp:posOffset>
            </wp:positionV>
            <wp:extent cx="3305175" cy="2199640"/>
            <wp:effectExtent l="0" t="0" r="9525" b="0"/>
            <wp:wrapTight wrapText="bothSides">
              <wp:wrapPolygon edited="0">
                <wp:start x="0" y="0"/>
                <wp:lineTo x="0" y="21326"/>
                <wp:lineTo x="21538" y="21326"/>
                <wp:lineTo x="21538" y="0"/>
                <wp:lineTo x="0" y="0"/>
              </wp:wrapPolygon>
            </wp:wrapTight>
            <wp:docPr id="13044237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1E52E" w14:textId="0A493C26" w:rsidR="00E87884" w:rsidRDefault="00E87884" w:rsidP="00856D69">
      <w:pPr>
        <w:pStyle w:val="NormalWeb"/>
        <w:spacing w:before="0" w:after="0"/>
        <w:jc w:val="both"/>
        <w:rPr>
          <w:rFonts w:ascii="Verdana" w:hAnsi="Verdana"/>
          <w:b/>
          <w:bCs/>
          <w:sz w:val="20"/>
          <w:szCs w:val="20"/>
          <w:lang w:val="es-CO"/>
        </w:rPr>
      </w:pPr>
    </w:p>
    <w:p w14:paraId="0D6F4A6B" w14:textId="77777777" w:rsidR="00E87884" w:rsidRDefault="00E87884" w:rsidP="00856D69">
      <w:pPr>
        <w:pStyle w:val="NormalWeb"/>
        <w:spacing w:before="0" w:after="0"/>
        <w:jc w:val="both"/>
        <w:rPr>
          <w:rFonts w:ascii="Verdana" w:hAnsi="Verdana"/>
          <w:b/>
          <w:bCs/>
          <w:sz w:val="20"/>
          <w:szCs w:val="20"/>
          <w:lang w:val="es-CO"/>
        </w:rPr>
      </w:pPr>
    </w:p>
    <w:p w14:paraId="28654CFE" w14:textId="1E91CCF7" w:rsidR="00856D69" w:rsidRDefault="00856D69" w:rsidP="00856D69">
      <w:pPr>
        <w:pStyle w:val="NormalWeb"/>
        <w:spacing w:before="0" w:after="0"/>
        <w:jc w:val="both"/>
        <w:rPr>
          <w:rFonts w:ascii="Verdana" w:hAnsi="Verdana"/>
          <w:b/>
          <w:bCs/>
          <w:color w:val="C00000"/>
          <w:sz w:val="20"/>
          <w:szCs w:val="20"/>
        </w:rPr>
      </w:pPr>
      <w:r>
        <w:rPr>
          <w:rFonts w:ascii="Verdana" w:hAnsi="Verdana"/>
          <w:b/>
          <w:bCs/>
          <w:sz w:val="20"/>
          <w:szCs w:val="20"/>
          <w:lang w:val="es-CO"/>
        </w:rPr>
        <w:t>DIA 01</w:t>
      </w:r>
      <w:r>
        <w:rPr>
          <w:rFonts w:ascii="Verdana" w:hAnsi="Verdana"/>
          <w:b/>
          <w:bCs/>
          <w:sz w:val="20"/>
          <w:szCs w:val="20"/>
          <w:lang w:val="es-CO"/>
        </w:rPr>
        <w:tab/>
      </w:r>
      <w:r w:rsidRPr="00307FD3">
        <w:rPr>
          <w:rFonts w:ascii="Verdana" w:hAnsi="Verdana"/>
          <w:b/>
          <w:bCs/>
          <w:sz w:val="20"/>
          <w:szCs w:val="20"/>
          <w:lang w:val="es-CO"/>
        </w:rPr>
        <w:t>RIO DE JANEIRO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2E393C9A" w14:textId="1617C174"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sz w:val="20"/>
          <w:szCs w:val="20"/>
          <w:lang w:val="es-CO"/>
        </w:rPr>
        <w:t>Llegada al aeropuerto internacional de Río de Janeiro (GIG). Recepción por nuestro personal y traslado al hotel seleccionado. Resto del día libre. Alojamiento.</w:t>
      </w:r>
    </w:p>
    <w:p w14:paraId="64D69BE3" w14:textId="77777777" w:rsidR="00856D69" w:rsidRPr="00856D69" w:rsidRDefault="00856D69" w:rsidP="00856D69">
      <w:pPr>
        <w:pStyle w:val="NormalWeb"/>
        <w:spacing w:before="0" w:after="0"/>
        <w:jc w:val="both"/>
        <w:rPr>
          <w:rFonts w:ascii="Verdana" w:hAnsi="Verdana"/>
          <w:b/>
          <w:bCs/>
          <w:sz w:val="20"/>
          <w:szCs w:val="20"/>
          <w:lang w:val="es-CO"/>
        </w:rPr>
      </w:pPr>
    </w:p>
    <w:p w14:paraId="1827394C" w14:textId="3DACCEF4"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856D69">
        <w:rPr>
          <w:rFonts w:ascii="Verdana" w:hAnsi="Verdana"/>
          <w:b/>
          <w:bCs/>
          <w:sz w:val="20"/>
          <w:szCs w:val="20"/>
          <w:lang w:val="es-CO"/>
        </w:rPr>
        <w:t>RIO DE JANEIRO</w:t>
      </w:r>
      <w:r>
        <w:rPr>
          <w:rFonts w:ascii="Verdana" w:hAnsi="Verdana"/>
          <w:b/>
          <w:bCs/>
          <w:sz w:val="20"/>
          <w:szCs w:val="20"/>
          <w:lang w:val="es-CO"/>
        </w:rPr>
        <w:t xml:space="preserve"> – Corcovado y Pan de Azúcar </w:t>
      </w:r>
    </w:p>
    <w:p w14:paraId="33CDC651" w14:textId="1E60E07B"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buffet. Hoy realizaremos la visita de la ciudad. Salida del hotel para visitar los 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"Ciudad Maravillosa". Este tour también incluye un recorrido panorámico de la ciudad a través del Sambódromo (Vista Panorámica), la Catedral, el Maracanã (Vista Panorámica) y la Escalera del Selarón.</w:t>
      </w:r>
      <w:r w:rsidRPr="00856D69">
        <w:rPr>
          <w:rFonts w:ascii="Verdana" w:hAnsi="Verdana"/>
          <w:b/>
          <w:bCs/>
          <w:sz w:val="20"/>
          <w:szCs w:val="20"/>
          <w:lang w:val="es-CO"/>
        </w:rPr>
        <w:t xml:space="preserve"> Almuerzo buffet incluido (bebidas y postres no incluidos) </w:t>
      </w:r>
      <w:r w:rsidRPr="00856D69">
        <w:rPr>
          <w:rFonts w:ascii="Verdana" w:hAnsi="Verdana"/>
          <w:sz w:val="20"/>
          <w:szCs w:val="20"/>
          <w:lang w:val="es-CO"/>
        </w:rPr>
        <w:t>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14:paraId="783DE39E" w14:textId="77777777" w:rsidR="00856D69" w:rsidRDefault="00856D69" w:rsidP="00856D69">
      <w:pPr>
        <w:pStyle w:val="NormalWeb"/>
        <w:spacing w:before="0" w:after="0"/>
        <w:jc w:val="both"/>
        <w:rPr>
          <w:rFonts w:ascii="Verdana" w:hAnsi="Verdana"/>
          <w:b/>
          <w:bCs/>
          <w:sz w:val="20"/>
          <w:szCs w:val="20"/>
          <w:lang w:val="es-CO"/>
        </w:rPr>
      </w:pPr>
    </w:p>
    <w:p w14:paraId="55D050A0" w14:textId="77777777" w:rsidR="00E87884" w:rsidRPr="00856D69" w:rsidRDefault="00E87884" w:rsidP="00856D69">
      <w:pPr>
        <w:pStyle w:val="NormalWeb"/>
        <w:spacing w:before="0" w:after="0"/>
        <w:jc w:val="both"/>
        <w:rPr>
          <w:rFonts w:ascii="Verdana" w:hAnsi="Verdana"/>
          <w:b/>
          <w:bCs/>
          <w:sz w:val="20"/>
          <w:szCs w:val="20"/>
          <w:lang w:val="es-CO"/>
        </w:rPr>
      </w:pPr>
    </w:p>
    <w:p w14:paraId="79522E90" w14:textId="44DB3720"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lastRenderedPageBreak/>
        <w:t>DIA 03</w:t>
      </w:r>
      <w:r>
        <w:rPr>
          <w:rFonts w:ascii="Verdana" w:hAnsi="Verdana"/>
          <w:b/>
          <w:bCs/>
          <w:sz w:val="20"/>
          <w:szCs w:val="20"/>
          <w:lang w:val="es-CO"/>
        </w:rPr>
        <w:tab/>
      </w:r>
      <w:r w:rsidRPr="00856D69">
        <w:rPr>
          <w:rFonts w:ascii="Verdana" w:hAnsi="Verdana"/>
          <w:b/>
          <w:bCs/>
          <w:sz w:val="20"/>
          <w:szCs w:val="20"/>
          <w:lang w:val="es-CO"/>
        </w:rPr>
        <w:t>RIO DE JANEIRO</w:t>
      </w:r>
    </w:p>
    <w:p w14:paraId="60D1486A" w14:textId="040B67B8" w:rsidR="00856D69" w:rsidRPr="00856D69" w:rsidRDefault="00856D69" w:rsidP="00A25F66">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buffet. Día libre. Como tour opcional recomendamos conocer sobre la historia de Río de Janeiro y Brasil en un paseo a la ciudad Imperial de Petrópolis, Realizar un</w:t>
      </w:r>
      <w:r>
        <w:rPr>
          <w:rFonts w:ascii="Verdana" w:hAnsi="Verdana"/>
          <w:sz w:val="20"/>
          <w:szCs w:val="20"/>
          <w:lang w:val="es-CO"/>
        </w:rPr>
        <w:t xml:space="preserve">a visita </w:t>
      </w:r>
      <w:r w:rsidRPr="00856D69">
        <w:rPr>
          <w:rFonts w:ascii="Verdana" w:hAnsi="Verdana"/>
          <w:sz w:val="20"/>
          <w:szCs w:val="20"/>
          <w:lang w:val="es-CO"/>
        </w:rPr>
        <w:t>a pie por el centro de Río de Janeiro, un paseo educativo por una Favela, conocer la naturaleza del Jardín Botánico y la floresta de tijuca o un tour por los nuevos atractivos de la ciudad. Alojamiento.</w:t>
      </w:r>
    </w:p>
    <w:p w14:paraId="6442C6C7" w14:textId="77777777" w:rsidR="00856D69" w:rsidRPr="00856D69" w:rsidRDefault="00856D69" w:rsidP="00A25F66">
      <w:pPr>
        <w:pStyle w:val="NormalWeb"/>
        <w:spacing w:before="0" w:after="0"/>
        <w:jc w:val="both"/>
        <w:rPr>
          <w:rFonts w:ascii="Verdana" w:hAnsi="Verdana"/>
          <w:b/>
          <w:bCs/>
          <w:sz w:val="20"/>
          <w:szCs w:val="20"/>
          <w:lang w:val="es-CO"/>
        </w:rPr>
      </w:pPr>
    </w:p>
    <w:p w14:paraId="25D99154" w14:textId="77777777" w:rsidR="00A25F66" w:rsidRDefault="00A25F66" w:rsidP="00A25F66">
      <w:pPr>
        <w:pStyle w:val="NormalWeb"/>
        <w:spacing w:before="0" w:after="0"/>
        <w:jc w:val="both"/>
        <w:rPr>
          <w:rFonts w:ascii="Verdana" w:hAnsi="Verdana"/>
          <w:b/>
          <w:bCs/>
          <w:color w:val="C00000"/>
          <w:sz w:val="20"/>
          <w:szCs w:val="20"/>
        </w:rPr>
      </w:pPr>
      <w:r>
        <w:rPr>
          <w:rFonts w:ascii="Verdana" w:hAnsi="Verdana"/>
          <w:b/>
          <w:bCs/>
          <w:sz w:val="20"/>
          <w:szCs w:val="20"/>
          <w:lang w:val="es-CO"/>
        </w:rPr>
        <w:t>DIA 04</w:t>
      </w:r>
      <w:r w:rsidRPr="00A25F66">
        <w:rPr>
          <w:rFonts w:ascii="Verdana" w:hAnsi="Verdana"/>
          <w:b/>
          <w:bCs/>
          <w:sz w:val="20"/>
          <w:szCs w:val="20"/>
          <w:lang w:val="es-CO"/>
        </w:rPr>
        <w:t xml:space="preserve"> </w:t>
      </w:r>
      <w:r>
        <w:rPr>
          <w:rFonts w:ascii="Verdana" w:hAnsi="Verdana"/>
          <w:b/>
          <w:bCs/>
          <w:sz w:val="20"/>
          <w:szCs w:val="20"/>
          <w:lang w:val="es-CO"/>
        </w:rPr>
        <w:tab/>
      </w:r>
      <w:r w:rsidRPr="00A25F66">
        <w:rPr>
          <w:rFonts w:ascii="Verdana" w:hAnsi="Verdana"/>
          <w:b/>
          <w:bCs/>
          <w:sz w:val="20"/>
          <w:szCs w:val="20"/>
          <w:lang w:val="es-CO"/>
        </w:rPr>
        <w:t>RIO DE JANEIRO - S</w:t>
      </w:r>
      <w:r>
        <w:rPr>
          <w:rFonts w:ascii="Verdana" w:hAnsi="Verdana"/>
          <w:b/>
          <w:bCs/>
          <w:sz w:val="20"/>
          <w:szCs w:val="20"/>
          <w:lang w:val="es-CO"/>
        </w:rPr>
        <w:t>A</w:t>
      </w:r>
      <w:r w:rsidRPr="00A25F66">
        <w:rPr>
          <w:rFonts w:ascii="Verdana" w:hAnsi="Verdana"/>
          <w:b/>
          <w:bCs/>
          <w:sz w:val="20"/>
          <w:szCs w:val="20"/>
          <w:lang w:val="es-CO"/>
        </w:rPr>
        <w:t>O PAULO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202AF38D" w14:textId="251220AF" w:rsidR="00A25F66" w:rsidRPr="00A25F66" w:rsidRDefault="00A25F66" w:rsidP="00A25F66">
      <w:pPr>
        <w:pStyle w:val="NormalWeb"/>
        <w:spacing w:before="0" w:after="0"/>
        <w:jc w:val="both"/>
        <w:rPr>
          <w:rFonts w:ascii="Verdana" w:hAnsi="Verdana"/>
          <w:b/>
          <w:bCs/>
          <w:sz w:val="20"/>
          <w:szCs w:val="20"/>
          <w:lang w:val="es-CO"/>
        </w:rPr>
      </w:pPr>
      <w:r w:rsidRPr="00A25F66">
        <w:rPr>
          <w:rFonts w:ascii="Verdana" w:hAnsi="Verdana"/>
          <w:b/>
          <w:bCs/>
          <w:sz w:val="20"/>
          <w:szCs w:val="20"/>
          <w:lang w:val="es-CO"/>
        </w:rPr>
        <w:t xml:space="preserve">Desayuno </w:t>
      </w:r>
      <w:r w:rsidRPr="00A25F66">
        <w:rPr>
          <w:rFonts w:ascii="Verdana" w:hAnsi="Verdana"/>
          <w:sz w:val="20"/>
          <w:szCs w:val="20"/>
          <w:lang w:val="es-CO"/>
        </w:rPr>
        <w:t>buffet. A la hora oportuna traslado al aeropuerto de Río de Janeiro, para tomar el vuelo con destino a Sao Paulo. Llegada al aeropuerto internacional de Sao Paulo, recepción por nuestro personal y traslado al hotel seleccionado. Alojamiento.</w:t>
      </w:r>
    </w:p>
    <w:p w14:paraId="2ACE24C4" w14:textId="77777777" w:rsidR="00A25F66" w:rsidRPr="00A25F66" w:rsidRDefault="00A25F66" w:rsidP="00A25F66">
      <w:pPr>
        <w:pStyle w:val="NormalWeb"/>
        <w:spacing w:before="0" w:after="0"/>
        <w:jc w:val="both"/>
        <w:rPr>
          <w:rFonts w:ascii="Verdana" w:hAnsi="Verdana"/>
          <w:b/>
          <w:bCs/>
          <w:sz w:val="20"/>
          <w:szCs w:val="20"/>
          <w:lang w:val="es-CO"/>
        </w:rPr>
      </w:pPr>
    </w:p>
    <w:p w14:paraId="4165440D" w14:textId="321DAA24" w:rsidR="00A25F66" w:rsidRPr="00A25F66" w:rsidRDefault="00A25F66" w:rsidP="00A25F66">
      <w:pPr>
        <w:pStyle w:val="NormalWeb"/>
        <w:spacing w:before="0" w:after="0"/>
        <w:jc w:val="both"/>
        <w:rPr>
          <w:rFonts w:ascii="Verdana" w:hAnsi="Verdana"/>
          <w:b/>
          <w:bCs/>
          <w:sz w:val="20"/>
          <w:szCs w:val="20"/>
          <w:lang w:val="es-CO"/>
        </w:rPr>
      </w:pPr>
      <w:r>
        <w:rPr>
          <w:rFonts w:ascii="Verdana" w:hAnsi="Verdana"/>
          <w:b/>
          <w:bCs/>
          <w:sz w:val="20"/>
          <w:szCs w:val="20"/>
          <w:lang w:val="es-CO"/>
        </w:rPr>
        <w:t>DIA 05</w:t>
      </w:r>
      <w:r>
        <w:rPr>
          <w:rFonts w:ascii="Verdana" w:hAnsi="Verdana"/>
          <w:b/>
          <w:bCs/>
          <w:sz w:val="20"/>
          <w:szCs w:val="20"/>
          <w:lang w:val="es-CO"/>
        </w:rPr>
        <w:tab/>
      </w:r>
      <w:r w:rsidRPr="00A25F66">
        <w:rPr>
          <w:rFonts w:ascii="Verdana" w:hAnsi="Verdana"/>
          <w:b/>
          <w:bCs/>
          <w:sz w:val="20"/>
          <w:szCs w:val="20"/>
          <w:lang w:val="es-CO"/>
        </w:rPr>
        <w:t>S</w:t>
      </w:r>
      <w:r>
        <w:rPr>
          <w:rFonts w:ascii="Verdana" w:hAnsi="Verdana"/>
          <w:b/>
          <w:bCs/>
          <w:sz w:val="20"/>
          <w:szCs w:val="20"/>
          <w:lang w:val="es-CO"/>
        </w:rPr>
        <w:t>A</w:t>
      </w:r>
      <w:r w:rsidRPr="00A25F66">
        <w:rPr>
          <w:rFonts w:ascii="Verdana" w:hAnsi="Verdana"/>
          <w:b/>
          <w:bCs/>
          <w:sz w:val="20"/>
          <w:szCs w:val="20"/>
          <w:lang w:val="es-CO"/>
        </w:rPr>
        <w:t>O PAULO</w:t>
      </w:r>
      <w:r>
        <w:rPr>
          <w:rFonts w:ascii="Verdana" w:hAnsi="Verdana"/>
          <w:b/>
          <w:bCs/>
          <w:sz w:val="20"/>
          <w:szCs w:val="20"/>
          <w:lang w:val="es-CO"/>
        </w:rPr>
        <w:t xml:space="preserve"> – Visita de la ciudad </w:t>
      </w:r>
    </w:p>
    <w:p w14:paraId="64F0802F" w14:textId="705BEDF6" w:rsidR="00A25F66" w:rsidRPr="00A25F66" w:rsidRDefault="00A25F66" w:rsidP="00A25F66">
      <w:pPr>
        <w:pStyle w:val="NormalWeb"/>
        <w:spacing w:before="0" w:after="0"/>
        <w:jc w:val="both"/>
        <w:rPr>
          <w:rFonts w:ascii="Verdana" w:hAnsi="Verdana"/>
          <w:sz w:val="20"/>
          <w:szCs w:val="20"/>
          <w:lang w:val="es-CO"/>
        </w:rPr>
      </w:pPr>
      <w:r w:rsidRPr="00A25F66">
        <w:rPr>
          <w:rFonts w:ascii="Verdana" w:hAnsi="Verdana"/>
          <w:b/>
          <w:bCs/>
          <w:sz w:val="20"/>
          <w:szCs w:val="20"/>
          <w:lang w:val="es-CO"/>
        </w:rPr>
        <w:t xml:space="preserve">Desayuno </w:t>
      </w:r>
      <w:r w:rsidRPr="00A25F66">
        <w:rPr>
          <w:rFonts w:ascii="Verdana" w:hAnsi="Verdana"/>
          <w:sz w:val="20"/>
          <w:szCs w:val="20"/>
          <w:lang w:val="es-CO"/>
        </w:rPr>
        <w:t xml:space="preserve">buffet. Hoy conoceremos São Paulo en un tour privado de medio día visitando los atractivos más importantes de la ciudad y conociendo sobre algunos de los secretos de São Paulo. Pasearemos por los lugares más tradicionales de la ciudad, empezando por la estación de tren “Estação da Luz”, inaugurada en 1867 y conocida por su belleza arquitectónica. Luego seguiremos al “Terraço Italia”, uno de los edificios más bellos del centro antiguo; al Teatro Municipal, el Edificio Banespa, el patio del colegio y la Catedral da Sé. El tour sigue por el barrio de Liberdade, donde se encuentra la mayor concentración de inmigrantes japoneses y sus típicas decoraciones, el centro financiero de São Paulo, en la Av. Paulista, en donde están ubicados edificios modernos como el MASP (Museo de Arte de São Paulo) y terminando en el Parque do Ibirapuera, inaugurado en 1954 y considerado uno de los parques más importantes de la ciudad. Regreso al hotel. Resto del día libre. Alojamiento. </w:t>
      </w:r>
    </w:p>
    <w:p w14:paraId="797286A1" w14:textId="77777777" w:rsidR="00A25F66" w:rsidRPr="00A25F66" w:rsidRDefault="00A25F66" w:rsidP="00A25F66">
      <w:pPr>
        <w:pStyle w:val="NormalWeb"/>
        <w:spacing w:before="0" w:after="0"/>
        <w:jc w:val="both"/>
        <w:rPr>
          <w:rFonts w:ascii="Verdana" w:hAnsi="Verdana"/>
          <w:b/>
          <w:bCs/>
          <w:sz w:val="20"/>
          <w:szCs w:val="20"/>
          <w:lang w:val="es-CO"/>
        </w:rPr>
      </w:pPr>
    </w:p>
    <w:p w14:paraId="056896DF" w14:textId="28EF6301" w:rsidR="00F16685" w:rsidRDefault="00856D69" w:rsidP="00A25F66">
      <w:pPr>
        <w:pStyle w:val="NormalWeb"/>
        <w:spacing w:before="0" w:after="0"/>
        <w:jc w:val="both"/>
        <w:rPr>
          <w:rFonts w:ascii="Verdana" w:hAnsi="Verdana"/>
          <w:b/>
          <w:bCs/>
          <w:sz w:val="20"/>
          <w:szCs w:val="20"/>
          <w:lang w:val="es-CO"/>
        </w:rPr>
      </w:pPr>
      <w:r>
        <w:rPr>
          <w:rFonts w:ascii="Verdana" w:hAnsi="Verdana"/>
          <w:b/>
          <w:bCs/>
          <w:sz w:val="20"/>
          <w:szCs w:val="20"/>
          <w:lang w:val="es-CO"/>
        </w:rPr>
        <w:t>DIA 0</w:t>
      </w:r>
      <w:r w:rsidR="00A25F66">
        <w:rPr>
          <w:rFonts w:ascii="Verdana" w:hAnsi="Verdana"/>
          <w:b/>
          <w:bCs/>
          <w:sz w:val="20"/>
          <w:szCs w:val="20"/>
          <w:lang w:val="es-CO"/>
        </w:rPr>
        <w:t>6</w:t>
      </w:r>
      <w:r w:rsidR="00F16685">
        <w:rPr>
          <w:rFonts w:ascii="Verdana" w:hAnsi="Verdana"/>
          <w:b/>
          <w:bCs/>
          <w:sz w:val="20"/>
          <w:szCs w:val="20"/>
          <w:lang w:val="es-CO"/>
        </w:rPr>
        <w:tab/>
      </w:r>
      <w:r w:rsidR="00A25F66">
        <w:rPr>
          <w:rFonts w:ascii="Verdana" w:hAnsi="Verdana"/>
          <w:b/>
          <w:bCs/>
          <w:sz w:val="20"/>
          <w:szCs w:val="20"/>
          <w:lang w:val="es-CO"/>
        </w:rPr>
        <w:t>SAO PAULO</w:t>
      </w:r>
      <w:r w:rsidR="00F16685">
        <w:rPr>
          <w:rFonts w:ascii="Verdana" w:hAnsi="Verdana"/>
          <w:b/>
          <w:bCs/>
          <w:sz w:val="20"/>
          <w:szCs w:val="20"/>
          <w:lang w:val="es-CO"/>
        </w:rPr>
        <w:t xml:space="preserve"> </w:t>
      </w:r>
      <w:r w:rsidR="00F16685" w:rsidRPr="0056198C">
        <w:rPr>
          <w:rFonts w:ascii="Verdana" w:hAnsi="Verdana"/>
          <w:b/>
          <w:bCs/>
          <w:color w:val="C00000"/>
          <w:sz w:val="20"/>
          <w:szCs w:val="20"/>
        </w:rPr>
        <w:t>(Vuelo no incluido)</w:t>
      </w:r>
    </w:p>
    <w:p w14:paraId="31DFE837" w14:textId="39BA1E7E" w:rsidR="00F16685" w:rsidRDefault="00F16685" w:rsidP="00A25F66">
      <w:pPr>
        <w:pStyle w:val="NormalWeb"/>
        <w:spacing w:before="0" w:after="0"/>
        <w:jc w:val="both"/>
        <w:rPr>
          <w:rFonts w:ascii="Verdana" w:hAnsi="Verdana"/>
          <w:sz w:val="20"/>
          <w:szCs w:val="20"/>
          <w:lang w:val="es-CO"/>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A la hora oportuna traslado al </w:t>
      </w:r>
      <w:r w:rsidRPr="00A369C9">
        <w:rPr>
          <w:rFonts w:ascii="Verdana" w:hAnsi="Verdana"/>
          <w:sz w:val="20"/>
          <w:szCs w:val="20"/>
          <w:lang w:val="es-CO"/>
        </w:rPr>
        <w:t>aeropuerto</w:t>
      </w:r>
      <w:r w:rsidR="00307FD3" w:rsidRPr="00A369C9">
        <w:rPr>
          <w:rFonts w:ascii="Verdana" w:hAnsi="Verdana"/>
          <w:sz w:val="20"/>
          <w:szCs w:val="20"/>
          <w:lang w:val="es-CO"/>
        </w:rPr>
        <w:t xml:space="preserve">, </w:t>
      </w:r>
      <w:r w:rsidRPr="00A369C9">
        <w:rPr>
          <w:rFonts w:ascii="Verdana" w:hAnsi="Verdana"/>
          <w:sz w:val="20"/>
          <w:szCs w:val="20"/>
          <w:lang w:val="es-CO"/>
        </w:rPr>
        <w:t>para tomar</w:t>
      </w:r>
      <w:r>
        <w:rPr>
          <w:rFonts w:ascii="Verdana" w:hAnsi="Verdana"/>
          <w:sz w:val="20"/>
          <w:szCs w:val="20"/>
          <w:lang w:val="es-CO"/>
        </w:rPr>
        <w:t xml:space="preserve"> el vuelo con destino a su ciudad de origen. </w:t>
      </w:r>
    </w:p>
    <w:p w14:paraId="6A7B5ABC" w14:textId="77777777" w:rsidR="00307FD3" w:rsidRDefault="00307FD3" w:rsidP="00307FD3">
      <w:pPr>
        <w:pStyle w:val="NormalWeb"/>
        <w:spacing w:before="0" w:after="0"/>
        <w:jc w:val="both"/>
        <w:rPr>
          <w:rFonts w:ascii="Verdana" w:hAnsi="Verdana"/>
        </w:rPr>
      </w:pPr>
    </w:p>
    <w:p w14:paraId="75DC4ECF" w14:textId="77777777"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4789E328" w14:textId="77777777" w:rsidR="00E87884" w:rsidRDefault="00E87884"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1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6"/>
        <w:gridCol w:w="2111"/>
        <w:gridCol w:w="2027"/>
        <w:gridCol w:w="2261"/>
      </w:tblGrid>
      <w:tr w:rsidR="00A369C9" w:rsidRPr="00E5042B" w14:paraId="65229EC7" w14:textId="77777777" w:rsidTr="007076E3">
        <w:trPr>
          <w:trHeight w:val="435"/>
        </w:trPr>
        <w:tc>
          <w:tcPr>
            <w:tcW w:w="2706" w:type="dxa"/>
            <w:noWrap/>
            <w:vAlign w:val="bottom"/>
            <w:hideMark/>
          </w:tcPr>
          <w:p w14:paraId="5FEC6831" w14:textId="77777777"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CATEGORIA </w:t>
            </w:r>
          </w:p>
        </w:tc>
        <w:tc>
          <w:tcPr>
            <w:tcW w:w="2111" w:type="dxa"/>
            <w:noWrap/>
            <w:vAlign w:val="bottom"/>
            <w:hideMark/>
          </w:tcPr>
          <w:p w14:paraId="62C21344" w14:textId="09ECC2F8"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SENCILLA </w:t>
            </w:r>
          </w:p>
        </w:tc>
        <w:tc>
          <w:tcPr>
            <w:tcW w:w="2027" w:type="dxa"/>
            <w:noWrap/>
            <w:vAlign w:val="bottom"/>
            <w:hideMark/>
          </w:tcPr>
          <w:p w14:paraId="4A69F8BC" w14:textId="5B0057F1"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DOBLE</w:t>
            </w:r>
          </w:p>
        </w:tc>
        <w:tc>
          <w:tcPr>
            <w:tcW w:w="2261" w:type="dxa"/>
            <w:vAlign w:val="bottom"/>
            <w:hideMark/>
          </w:tcPr>
          <w:p w14:paraId="1B3BBFBE" w14:textId="77777777" w:rsidR="00A369C9"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CHD </w:t>
            </w:r>
          </w:p>
          <w:p w14:paraId="42738784" w14:textId="4C525C9D" w:rsidR="00A369C9" w:rsidRPr="00E5042B" w:rsidRDefault="00A369C9"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(Hasta los </w:t>
            </w:r>
            <w:r w:rsidR="007076E3">
              <w:rPr>
                <w:rFonts w:ascii="Calibri" w:hAnsi="Calibri" w:cs="Calibri"/>
                <w:b/>
                <w:bCs/>
                <w:color w:val="000000"/>
                <w:sz w:val="22"/>
                <w:szCs w:val="22"/>
                <w:lang w:val="es-CO" w:eastAsia="es-CO"/>
              </w:rPr>
              <w:t>8</w:t>
            </w:r>
            <w:r w:rsidRPr="00E5042B">
              <w:rPr>
                <w:rFonts w:ascii="Calibri" w:hAnsi="Calibri" w:cs="Calibri"/>
                <w:b/>
                <w:bCs/>
                <w:color w:val="000000"/>
                <w:sz w:val="22"/>
                <w:szCs w:val="22"/>
                <w:lang w:val="es-CO" w:eastAsia="es-CO"/>
              </w:rPr>
              <w:t xml:space="preserve"> años)</w:t>
            </w:r>
          </w:p>
        </w:tc>
      </w:tr>
      <w:tr w:rsidR="00F71DED" w:rsidRPr="00E5042B" w14:paraId="56F6311B" w14:textId="77777777" w:rsidTr="007076E3">
        <w:trPr>
          <w:trHeight w:val="309"/>
        </w:trPr>
        <w:tc>
          <w:tcPr>
            <w:tcW w:w="2706" w:type="dxa"/>
            <w:vAlign w:val="center"/>
            <w:hideMark/>
          </w:tcPr>
          <w:p w14:paraId="7C323199" w14:textId="77777777" w:rsidR="00F71DED" w:rsidRPr="00E5042B" w:rsidRDefault="00F71DED" w:rsidP="00F71DED">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TURISTA SUPERIOR </w:t>
            </w:r>
          </w:p>
        </w:tc>
        <w:tc>
          <w:tcPr>
            <w:tcW w:w="2111" w:type="dxa"/>
            <w:tcBorders>
              <w:top w:val="single" w:sz="4" w:space="0" w:color="auto"/>
              <w:left w:val="single" w:sz="4" w:space="0" w:color="auto"/>
              <w:bottom w:val="single" w:sz="4" w:space="0" w:color="auto"/>
              <w:right w:val="single" w:sz="4" w:space="0" w:color="auto"/>
            </w:tcBorders>
            <w:noWrap/>
          </w:tcPr>
          <w:p w14:paraId="6D6B9DCC" w14:textId="169548EB"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1.833</w:t>
            </w:r>
          </w:p>
        </w:tc>
        <w:tc>
          <w:tcPr>
            <w:tcW w:w="2027" w:type="dxa"/>
            <w:tcBorders>
              <w:top w:val="single" w:sz="4" w:space="0" w:color="auto"/>
              <w:left w:val="nil"/>
              <w:bottom w:val="single" w:sz="4" w:space="0" w:color="auto"/>
              <w:right w:val="single" w:sz="4" w:space="0" w:color="auto"/>
            </w:tcBorders>
            <w:noWrap/>
          </w:tcPr>
          <w:p w14:paraId="54917B2B" w14:textId="45F60F3B"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960</w:t>
            </w:r>
          </w:p>
        </w:tc>
        <w:tc>
          <w:tcPr>
            <w:tcW w:w="2261" w:type="dxa"/>
            <w:tcBorders>
              <w:top w:val="single" w:sz="4" w:space="0" w:color="auto"/>
              <w:left w:val="single" w:sz="4" w:space="0" w:color="auto"/>
              <w:bottom w:val="single" w:sz="4" w:space="0" w:color="auto"/>
              <w:right w:val="single" w:sz="4" w:space="0" w:color="auto"/>
            </w:tcBorders>
            <w:noWrap/>
          </w:tcPr>
          <w:p w14:paraId="6087DB55" w14:textId="72DF5EF6"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620</w:t>
            </w:r>
          </w:p>
        </w:tc>
      </w:tr>
      <w:tr w:rsidR="00F71DED" w:rsidRPr="00E5042B" w14:paraId="5A89120D" w14:textId="77777777" w:rsidTr="007076E3">
        <w:trPr>
          <w:trHeight w:val="309"/>
        </w:trPr>
        <w:tc>
          <w:tcPr>
            <w:tcW w:w="2706" w:type="dxa"/>
            <w:shd w:val="clear" w:color="000000" w:fill="D9D9D9"/>
            <w:vAlign w:val="center"/>
            <w:hideMark/>
          </w:tcPr>
          <w:p w14:paraId="3DC6C1DC" w14:textId="77777777" w:rsidR="00F71DED" w:rsidRPr="00E5042B" w:rsidRDefault="00F71DED" w:rsidP="00F71DED">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w:t>
            </w:r>
          </w:p>
        </w:tc>
        <w:tc>
          <w:tcPr>
            <w:tcW w:w="2111" w:type="dxa"/>
            <w:tcBorders>
              <w:top w:val="nil"/>
              <w:left w:val="single" w:sz="4" w:space="0" w:color="auto"/>
              <w:bottom w:val="single" w:sz="4" w:space="0" w:color="auto"/>
              <w:right w:val="single" w:sz="4" w:space="0" w:color="auto"/>
            </w:tcBorders>
            <w:shd w:val="clear" w:color="000000" w:fill="D9D9D9"/>
            <w:noWrap/>
          </w:tcPr>
          <w:p w14:paraId="026B5705" w14:textId="1C3FA789"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2.013</w:t>
            </w:r>
          </w:p>
        </w:tc>
        <w:tc>
          <w:tcPr>
            <w:tcW w:w="2027" w:type="dxa"/>
            <w:tcBorders>
              <w:top w:val="nil"/>
              <w:left w:val="nil"/>
              <w:bottom w:val="single" w:sz="4" w:space="0" w:color="auto"/>
              <w:right w:val="single" w:sz="4" w:space="0" w:color="auto"/>
            </w:tcBorders>
            <w:shd w:val="clear" w:color="000000" w:fill="D9D9D9"/>
            <w:noWrap/>
          </w:tcPr>
          <w:p w14:paraId="6AF60200" w14:textId="297D9894"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1.107</w:t>
            </w:r>
          </w:p>
        </w:tc>
        <w:tc>
          <w:tcPr>
            <w:tcW w:w="2261" w:type="dxa"/>
            <w:tcBorders>
              <w:top w:val="nil"/>
              <w:left w:val="single" w:sz="4" w:space="0" w:color="auto"/>
              <w:bottom w:val="single" w:sz="4" w:space="0" w:color="auto"/>
              <w:right w:val="single" w:sz="4" w:space="0" w:color="auto"/>
            </w:tcBorders>
            <w:shd w:val="clear" w:color="000000" w:fill="D9D9D9"/>
            <w:noWrap/>
          </w:tcPr>
          <w:p w14:paraId="756C65C4" w14:textId="5CB68642"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620</w:t>
            </w:r>
          </w:p>
        </w:tc>
      </w:tr>
      <w:tr w:rsidR="00F71DED" w:rsidRPr="00E5042B" w14:paraId="5DAC3A66" w14:textId="77777777" w:rsidTr="007076E3">
        <w:trPr>
          <w:trHeight w:val="309"/>
        </w:trPr>
        <w:tc>
          <w:tcPr>
            <w:tcW w:w="2706" w:type="dxa"/>
            <w:vAlign w:val="center"/>
            <w:hideMark/>
          </w:tcPr>
          <w:p w14:paraId="578674AF" w14:textId="77777777" w:rsidR="00F71DED" w:rsidRPr="00E5042B" w:rsidRDefault="00F71DED" w:rsidP="00F71DED">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SUPERIOR </w:t>
            </w:r>
          </w:p>
        </w:tc>
        <w:tc>
          <w:tcPr>
            <w:tcW w:w="2111" w:type="dxa"/>
            <w:tcBorders>
              <w:top w:val="nil"/>
              <w:left w:val="single" w:sz="4" w:space="0" w:color="auto"/>
              <w:bottom w:val="single" w:sz="4" w:space="0" w:color="auto"/>
              <w:right w:val="single" w:sz="4" w:space="0" w:color="auto"/>
            </w:tcBorders>
            <w:noWrap/>
          </w:tcPr>
          <w:p w14:paraId="4C391BFC" w14:textId="5A972D21"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2.273</w:t>
            </w:r>
          </w:p>
        </w:tc>
        <w:tc>
          <w:tcPr>
            <w:tcW w:w="2027" w:type="dxa"/>
            <w:tcBorders>
              <w:top w:val="nil"/>
              <w:left w:val="nil"/>
              <w:bottom w:val="single" w:sz="4" w:space="0" w:color="auto"/>
              <w:right w:val="single" w:sz="4" w:space="0" w:color="auto"/>
            </w:tcBorders>
            <w:noWrap/>
          </w:tcPr>
          <w:p w14:paraId="45F35DED" w14:textId="6596A057"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1.220</w:t>
            </w:r>
          </w:p>
        </w:tc>
        <w:tc>
          <w:tcPr>
            <w:tcW w:w="2261" w:type="dxa"/>
            <w:tcBorders>
              <w:top w:val="nil"/>
              <w:left w:val="single" w:sz="4" w:space="0" w:color="auto"/>
              <w:bottom w:val="single" w:sz="4" w:space="0" w:color="auto"/>
              <w:right w:val="single" w:sz="4" w:space="0" w:color="auto"/>
            </w:tcBorders>
            <w:noWrap/>
          </w:tcPr>
          <w:p w14:paraId="22C0E8B5" w14:textId="24E563B5"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620</w:t>
            </w:r>
          </w:p>
        </w:tc>
      </w:tr>
      <w:tr w:rsidR="00F71DED" w:rsidRPr="00E5042B" w14:paraId="2F6E9E42" w14:textId="77777777" w:rsidTr="007076E3">
        <w:trPr>
          <w:trHeight w:val="294"/>
        </w:trPr>
        <w:tc>
          <w:tcPr>
            <w:tcW w:w="2706" w:type="dxa"/>
            <w:shd w:val="clear" w:color="000000" w:fill="D9D9D9"/>
            <w:vAlign w:val="center"/>
            <w:hideMark/>
          </w:tcPr>
          <w:p w14:paraId="3349424F" w14:textId="77777777" w:rsidR="00F71DED" w:rsidRPr="00E5042B" w:rsidRDefault="00F71DED" w:rsidP="00F71DED">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LUJO </w:t>
            </w:r>
          </w:p>
        </w:tc>
        <w:tc>
          <w:tcPr>
            <w:tcW w:w="2111" w:type="dxa"/>
            <w:tcBorders>
              <w:top w:val="nil"/>
              <w:left w:val="single" w:sz="4" w:space="0" w:color="auto"/>
              <w:bottom w:val="single" w:sz="4" w:space="0" w:color="auto"/>
              <w:right w:val="single" w:sz="4" w:space="0" w:color="auto"/>
            </w:tcBorders>
            <w:shd w:val="clear" w:color="000000" w:fill="D9D9D9"/>
            <w:noWrap/>
          </w:tcPr>
          <w:p w14:paraId="3173301B" w14:textId="117E4632"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2.993</w:t>
            </w:r>
          </w:p>
        </w:tc>
        <w:tc>
          <w:tcPr>
            <w:tcW w:w="2027" w:type="dxa"/>
            <w:tcBorders>
              <w:top w:val="nil"/>
              <w:left w:val="nil"/>
              <w:bottom w:val="single" w:sz="4" w:space="0" w:color="auto"/>
              <w:right w:val="single" w:sz="4" w:space="0" w:color="auto"/>
            </w:tcBorders>
            <w:shd w:val="clear" w:color="000000" w:fill="D9D9D9"/>
            <w:noWrap/>
          </w:tcPr>
          <w:p w14:paraId="2B09405F" w14:textId="200A2E76"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1.627</w:t>
            </w:r>
          </w:p>
        </w:tc>
        <w:tc>
          <w:tcPr>
            <w:tcW w:w="2261" w:type="dxa"/>
            <w:tcBorders>
              <w:top w:val="nil"/>
              <w:left w:val="single" w:sz="4" w:space="0" w:color="auto"/>
              <w:bottom w:val="single" w:sz="4" w:space="0" w:color="auto"/>
              <w:right w:val="single" w:sz="4" w:space="0" w:color="auto"/>
            </w:tcBorders>
            <w:shd w:val="clear" w:color="000000" w:fill="D9D9D9"/>
            <w:noWrap/>
          </w:tcPr>
          <w:p w14:paraId="5320E143" w14:textId="76787011" w:rsidR="00F71DED" w:rsidRPr="00F71DED" w:rsidRDefault="00F71DED" w:rsidP="00F71DED">
            <w:pPr>
              <w:suppressAutoHyphens w:val="0"/>
              <w:jc w:val="center"/>
              <w:rPr>
                <w:rFonts w:asciiTheme="minorHAnsi" w:hAnsiTheme="minorHAnsi" w:cstheme="minorHAnsi"/>
                <w:color w:val="000000"/>
                <w:sz w:val="22"/>
                <w:szCs w:val="22"/>
                <w:lang w:val="es-CO" w:eastAsia="es-CO"/>
              </w:rPr>
            </w:pPr>
            <w:r w:rsidRPr="00F71DED">
              <w:rPr>
                <w:rFonts w:asciiTheme="minorHAnsi" w:hAnsiTheme="minorHAnsi" w:cstheme="minorHAnsi"/>
                <w:sz w:val="22"/>
                <w:szCs w:val="22"/>
              </w:rPr>
              <w:t>USD 620</w:t>
            </w:r>
          </w:p>
        </w:tc>
      </w:tr>
    </w:tbl>
    <w:p w14:paraId="1383F6D5" w14:textId="1820EF20"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1696D608" w14:textId="5FD20BF0" w:rsidR="00A569E0" w:rsidRDefault="00A569E0" w:rsidP="00A569E0">
      <w:pPr>
        <w:pStyle w:val="Sinespaciado"/>
        <w:rPr>
          <w:rFonts w:ascii="Verdana" w:hAnsi="Verdana"/>
          <w:b/>
          <w:bCs/>
          <w:lang w:val="es-CO"/>
        </w:rPr>
      </w:pPr>
      <w:r>
        <w:rPr>
          <w:rFonts w:ascii="Verdana" w:hAnsi="Verdana"/>
          <w:b/>
          <w:bCs/>
          <w:lang w:val="es-CO"/>
        </w:rPr>
        <w:t xml:space="preserve">HOTELES PREVISTOS O SIMILARES </w:t>
      </w:r>
    </w:p>
    <w:tbl>
      <w:tblPr>
        <w:tblW w:w="9022" w:type="dxa"/>
        <w:tblCellMar>
          <w:left w:w="70" w:type="dxa"/>
          <w:right w:w="70" w:type="dxa"/>
        </w:tblCellMar>
        <w:tblLook w:val="04A0" w:firstRow="1" w:lastRow="0" w:firstColumn="1" w:lastColumn="0" w:noHBand="0" w:noVBand="1"/>
      </w:tblPr>
      <w:tblGrid>
        <w:gridCol w:w="2614"/>
        <w:gridCol w:w="3231"/>
        <w:gridCol w:w="3177"/>
      </w:tblGrid>
      <w:tr w:rsidR="00E5042B" w:rsidRPr="00E5042B" w14:paraId="2F737295" w14:textId="77777777" w:rsidTr="00A369C9">
        <w:trPr>
          <w:trHeight w:val="297"/>
        </w:trPr>
        <w:tc>
          <w:tcPr>
            <w:tcW w:w="2614" w:type="dxa"/>
            <w:tcBorders>
              <w:top w:val="single" w:sz="8" w:space="0" w:color="auto"/>
              <w:left w:val="single" w:sz="8" w:space="0" w:color="auto"/>
              <w:bottom w:val="single" w:sz="4" w:space="0" w:color="auto"/>
              <w:right w:val="single" w:sz="4" w:space="0" w:color="auto"/>
            </w:tcBorders>
            <w:vAlign w:val="center"/>
            <w:hideMark/>
          </w:tcPr>
          <w:p w14:paraId="34712C5B" w14:textId="77777777" w:rsidR="00E5042B" w:rsidRPr="00E5042B" w:rsidRDefault="00E5042B" w:rsidP="00E5042B">
            <w:pPr>
              <w:suppressAutoHyphens w:val="0"/>
              <w:jc w:val="center"/>
              <w:rPr>
                <w:rFonts w:ascii="Verdana" w:hAnsi="Verdana" w:cs="Calibri"/>
                <w:b/>
                <w:bCs/>
                <w:color w:val="000000"/>
                <w:sz w:val="18"/>
                <w:szCs w:val="18"/>
                <w:lang w:val="es-CO" w:eastAsia="es-CO"/>
              </w:rPr>
            </w:pPr>
            <w:r w:rsidRPr="00E5042B">
              <w:rPr>
                <w:rFonts w:ascii="Verdana" w:hAnsi="Verdana" w:cs="Calibri"/>
                <w:b/>
                <w:bCs/>
                <w:color w:val="000000"/>
                <w:sz w:val="18"/>
                <w:szCs w:val="18"/>
                <w:lang w:val="es-CO" w:eastAsia="es-CO"/>
              </w:rPr>
              <w:t>CATEGORIA</w:t>
            </w:r>
          </w:p>
        </w:tc>
        <w:tc>
          <w:tcPr>
            <w:tcW w:w="3231" w:type="dxa"/>
            <w:tcBorders>
              <w:top w:val="single" w:sz="8" w:space="0" w:color="auto"/>
              <w:left w:val="nil"/>
              <w:bottom w:val="single" w:sz="4" w:space="0" w:color="auto"/>
              <w:right w:val="single" w:sz="8" w:space="0" w:color="auto"/>
            </w:tcBorders>
            <w:vAlign w:val="bottom"/>
            <w:hideMark/>
          </w:tcPr>
          <w:p w14:paraId="74BF7AEB" w14:textId="77777777" w:rsidR="00E5042B" w:rsidRPr="00E5042B" w:rsidRDefault="00E5042B" w:rsidP="00E5042B">
            <w:pPr>
              <w:suppressAutoHyphens w:val="0"/>
              <w:jc w:val="center"/>
              <w:rPr>
                <w:rFonts w:ascii="Verdana" w:hAnsi="Verdana" w:cs="Calibri"/>
                <w:b/>
                <w:bCs/>
                <w:color w:val="000000"/>
                <w:sz w:val="18"/>
                <w:szCs w:val="18"/>
                <w:lang w:val="es-CO" w:eastAsia="es-CO"/>
              </w:rPr>
            </w:pPr>
            <w:r w:rsidRPr="00E5042B">
              <w:rPr>
                <w:rFonts w:ascii="Verdana" w:hAnsi="Verdana" w:cs="Calibri"/>
                <w:b/>
                <w:bCs/>
                <w:color w:val="000000"/>
                <w:sz w:val="18"/>
                <w:szCs w:val="18"/>
                <w:lang w:val="es-CO" w:eastAsia="es-CO"/>
              </w:rPr>
              <w:t xml:space="preserve">RIO DE JANEIRO </w:t>
            </w:r>
          </w:p>
        </w:tc>
        <w:tc>
          <w:tcPr>
            <w:tcW w:w="3177" w:type="dxa"/>
            <w:tcBorders>
              <w:top w:val="single" w:sz="8" w:space="0" w:color="auto"/>
              <w:left w:val="single" w:sz="4" w:space="0" w:color="auto"/>
              <w:bottom w:val="single" w:sz="4" w:space="0" w:color="auto"/>
              <w:right w:val="single" w:sz="8" w:space="0" w:color="auto"/>
            </w:tcBorders>
            <w:vAlign w:val="bottom"/>
          </w:tcPr>
          <w:p w14:paraId="70DB7DBB" w14:textId="58812844" w:rsidR="00E5042B" w:rsidRPr="00E5042B" w:rsidRDefault="00A369C9" w:rsidP="00E5042B">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 xml:space="preserve">SAO PAULO </w:t>
            </w:r>
          </w:p>
        </w:tc>
      </w:tr>
      <w:tr w:rsidR="00E5042B" w:rsidRPr="00E5042B" w14:paraId="415C2273" w14:textId="77777777" w:rsidTr="00A369C9">
        <w:trPr>
          <w:trHeight w:val="297"/>
        </w:trPr>
        <w:tc>
          <w:tcPr>
            <w:tcW w:w="2614" w:type="dxa"/>
            <w:tcBorders>
              <w:top w:val="nil"/>
              <w:left w:val="single" w:sz="8" w:space="0" w:color="auto"/>
              <w:bottom w:val="single" w:sz="4" w:space="0" w:color="auto"/>
              <w:right w:val="single" w:sz="4" w:space="0" w:color="auto"/>
            </w:tcBorders>
            <w:vAlign w:val="center"/>
            <w:hideMark/>
          </w:tcPr>
          <w:p w14:paraId="7AFF9D82"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 xml:space="preserve">TURISTA SUPERIOR </w:t>
            </w:r>
          </w:p>
        </w:tc>
        <w:tc>
          <w:tcPr>
            <w:tcW w:w="3231" w:type="dxa"/>
            <w:tcBorders>
              <w:top w:val="nil"/>
              <w:left w:val="single" w:sz="8" w:space="0" w:color="auto"/>
              <w:bottom w:val="single" w:sz="4" w:space="0" w:color="auto"/>
              <w:right w:val="single" w:sz="4" w:space="0" w:color="auto"/>
            </w:tcBorders>
            <w:vAlign w:val="center"/>
            <w:hideMark/>
          </w:tcPr>
          <w:p w14:paraId="3B4A8D32"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SOUTH AMERICAN</w:t>
            </w:r>
          </w:p>
        </w:tc>
        <w:tc>
          <w:tcPr>
            <w:tcW w:w="3177" w:type="dxa"/>
            <w:tcBorders>
              <w:top w:val="nil"/>
              <w:left w:val="single" w:sz="8" w:space="0" w:color="auto"/>
              <w:bottom w:val="single" w:sz="4" w:space="0" w:color="auto"/>
              <w:right w:val="single" w:sz="4" w:space="0" w:color="auto"/>
            </w:tcBorders>
            <w:vAlign w:val="center"/>
          </w:tcPr>
          <w:p w14:paraId="36179281" w14:textId="247A7EAC" w:rsidR="00E5042B" w:rsidRPr="00E5042B" w:rsidRDefault="00A369C9" w:rsidP="00E5042B">
            <w:pPr>
              <w:suppressAutoHyphens w:val="0"/>
              <w:jc w:val="center"/>
              <w:rPr>
                <w:rFonts w:ascii="Verdana" w:hAnsi="Verdana" w:cs="Calibri"/>
                <w:color w:val="000000"/>
                <w:lang w:val="es-CO" w:eastAsia="es-CO"/>
              </w:rPr>
            </w:pPr>
            <w:r w:rsidRPr="00A369C9">
              <w:rPr>
                <w:rFonts w:ascii="Verdana" w:hAnsi="Verdana" w:cs="Calibri"/>
                <w:color w:val="000000"/>
                <w:lang w:val="es-CO" w:eastAsia="es-CO"/>
              </w:rPr>
              <w:t>SLAVIERO DOWNTOWN</w:t>
            </w:r>
          </w:p>
        </w:tc>
      </w:tr>
      <w:tr w:rsidR="00E5042B" w:rsidRPr="00E5042B" w14:paraId="3755290F" w14:textId="77777777" w:rsidTr="00A369C9">
        <w:trPr>
          <w:trHeight w:val="297"/>
        </w:trPr>
        <w:tc>
          <w:tcPr>
            <w:tcW w:w="2614" w:type="dxa"/>
            <w:tcBorders>
              <w:top w:val="nil"/>
              <w:left w:val="single" w:sz="8" w:space="0" w:color="auto"/>
              <w:bottom w:val="single" w:sz="4" w:space="0" w:color="auto"/>
              <w:right w:val="single" w:sz="4" w:space="0" w:color="auto"/>
            </w:tcBorders>
            <w:vAlign w:val="center"/>
            <w:hideMark/>
          </w:tcPr>
          <w:p w14:paraId="06A2697A"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PRIMERA</w:t>
            </w:r>
          </w:p>
        </w:tc>
        <w:tc>
          <w:tcPr>
            <w:tcW w:w="3231" w:type="dxa"/>
            <w:tcBorders>
              <w:top w:val="nil"/>
              <w:left w:val="single" w:sz="8" w:space="0" w:color="auto"/>
              <w:bottom w:val="single" w:sz="4" w:space="0" w:color="auto"/>
              <w:right w:val="single" w:sz="4" w:space="0" w:color="auto"/>
            </w:tcBorders>
            <w:vAlign w:val="center"/>
            <w:hideMark/>
          </w:tcPr>
          <w:p w14:paraId="1FB51CAD"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WINDSOR COPA</w:t>
            </w:r>
          </w:p>
        </w:tc>
        <w:tc>
          <w:tcPr>
            <w:tcW w:w="3177" w:type="dxa"/>
            <w:tcBorders>
              <w:top w:val="nil"/>
              <w:left w:val="single" w:sz="8" w:space="0" w:color="auto"/>
              <w:bottom w:val="single" w:sz="4" w:space="0" w:color="auto"/>
              <w:right w:val="single" w:sz="4" w:space="0" w:color="auto"/>
            </w:tcBorders>
            <w:vAlign w:val="center"/>
          </w:tcPr>
          <w:p w14:paraId="0219EAE6" w14:textId="2AEC2E55" w:rsidR="00E5042B" w:rsidRPr="00E5042B" w:rsidRDefault="00A369C9" w:rsidP="00E5042B">
            <w:pPr>
              <w:suppressAutoHyphens w:val="0"/>
              <w:jc w:val="center"/>
              <w:rPr>
                <w:rFonts w:ascii="Verdana" w:hAnsi="Verdana" w:cs="Calibri"/>
                <w:color w:val="000000"/>
                <w:lang w:val="es-CO" w:eastAsia="es-CO"/>
              </w:rPr>
            </w:pPr>
            <w:r w:rsidRPr="00A369C9">
              <w:rPr>
                <w:rFonts w:ascii="Verdana" w:hAnsi="Verdana" w:cs="Calibri"/>
                <w:color w:val="000000"/>
                <w:lang w:val="es-CO" w:eastAsia="es-CO"/>
              </w:rPr>
              <w:t>SLAVIERO DOWNTOWN</w:t>
            </w:r>
          </w:p>
        </w:tc>
      </w:tr>
      <w:tr w:rsidR="00E5042B" w:rsidRPr="00E5042B" w14:paraId="5620B01B" w14:textId="77777777" w:rsidTr="00A369C9">
        <w:trPr>
          <w:trHeight w:val="297"/>
        </w:trPr>
        <w:tc>
          <w:tcPr>
            <w:tcW w:w="2614" w:type="dxa"/>
            <w:tcBorders>
              <w:top w:val="nil"/>
              <w:left w:val="single" w:sz="8" w:space="0" w:color="auto"/>
              <w:bottom w:val="single" w:sz="4" w:space="0" w:color="auto"/>
              <w:right w:val="single" w:sz="4" w:space="0" w:color="auto"/>
            </w:tcBorders>
            <w:vAlign w:val="center"/>
            <w:hideMark/>
          </w:tcPr>
          <w:p w14:paraId="5915046F"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 xml:space="preserve">PRIMERA SUPERIOR </w:t>
            </w:r>
          </w:p>
        </w:tc>
        <w:tc>
          <w:tcPr>
            <w:tcW w:w="3231" w:type="dxa"/>
            <w:tcBorders>
              <w:top w:val="nil"/>
              <w:left w:val="single" w:sz="8" w:space="0" w:color="auto"/>
              <w:bottom w:val="single" w:sz="4" w:space="0" w:color="auto"/>
              <w:right w:val="single" w:sz="4" w:space="0" w:color="auto"/>
            </w:tcBorders>
            <w:vAlign w:val="center"/>
            <w:hideMark/>
          </w:tcPr>
          <w:p w14:paraId="1657FAF5"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RIO OTHON PALACE</w:t>
            </w:r>
          </w:p>
        </w:tc>
        <w:tc>
          <w:tcPr>
            <w:tcW w:w="3177" w:type="dxa"/>
            <w:tcBorders>
              <w:top w:val="nil"/>
              <w:left w:val="single" w:sz="8" w:space="0" w:color="auto"/>
              <w:bottom w:val="single" w:sz="4" w:space="0" w:color="auto"/>
              <w:right w:val="single" w:sz="4" w:space="0" w:color="auto"/>
            </w:tcBorders>
            <w:vAlign w:val="center"/>
          </w:tcPr>
          <w:p w14:paraId="48433A4E" w14:textId="75D9FADD" w:rsidR="00E5042B" w:rsidRPr="00E5042B" w:rsidRDefault="00A369C9" w:rsidP="00E5042B">
            <w:pPr>
              <w:suppressAutoHyphens w:val="0"/>
              <w:jc w:val="center"/>
              <w:rPr>
                <w:rFonts w:ascii="Verdana" w:hAnsi="Verdana" w:cs="Calibri"/>
                <w:color w:val="000000"/>
                <w:lang w:val="es-CO" w:eastAsia="es-CO"/>
              </w:rPr>
            </w:pPr>
            <w:r w:rsidRPr="00A369C9">
              <w:rPr>
                <w:rFonts w:ascii="Verdana" w:hAnsi="Verdana" w:cs="Calibri"/>
                <w:color w:val="000000"/>
                <w:lang w:val="es-CO" w:eastAsia="es-CO"/>
              </w:rPr>
              <w:t>BLUE TREE PAULISTA</w:t>
            </w:r>
          </w:p>
        </w:tc>
      </w:tr>
      <w:tr w:rsidR="00E5042B" w:rsidRPr="00E5042B" w14:paraId="4709B297" w14:textId="77777777" w:rsidTr="00A369C9">
        <w:trPr>
          <w:trHeight w:val="297"/>
        </w:trPr>
        <w:tc>
          <w:tcPr>
            <w:tcW w:w="2614" w:type="dxa"/>
            <w:tcBorders>
              <w:top w:val="nil"/>
              <w:left w:val="single" w:sz="8" w:space="0" w:color="auto"/>
              <w:bottom w:val="single" w:sz="4" w:space="0" w:color="auto"/>
              <w:right w:val="single" w:sz="4" w:space="0" w:color="auto"/>
            </w:tcBorders>
            <w:vAlign w:val="center"/>
            <w:hideMark/>
          </w:tcPr>
          <w:p w14:paraId="3F10D99F"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LUJO</w:t>
            </w:r>
          </w:p>
        </w:tc>
        <w:tc>
          <w:tcPr>
            <w:tcW w:w="3231" w:type="dxa"/>
            <w:tcBorders>
              <w:top w:val="nil"/>
              <w:left w:val="single" w:sz="8" w:space="0" w:color="auto"/>
              <w:bottom w:val="single" w:sz="4" w:space="0" w:color="auto"/>
              <w:right w:val="single" w:sz="4" w:space="0" w:color="auto"/>
            </w:tcBorders>
            <w:vAlign w:val="center"/>
            <w:hideMark/>
          </w:tcPr>
          <w:p w14:paraId="04796C20"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MIRAMAR BY WINDSOR</w:t>
            </w:r>
          </w:p>
        </w:tc>
        <w:tc>
          <w:tcPr>
            <w:tcW w:w="3177" w:type="dxa"/>
            <w:tcBorders>
              <w:top w:val="nil"/>
              <w:left w:val="single" w:sz="8" w:space="0" w:color="auto"/>
              <w:bottom w:val="single" w:sz="4" w:space="0" w:color="auto"/>
              <w:right w:val="single" w:sz="4" w:space="0" w:color="auto"/>
            </w:tcBorders>
            <w:vAlign w:val="center"/>
          </w:tcPr>
          <w:p w14:paraId="4135C66A" w14:textId="5718540B" w:rsidR="00E5042B" w:rsidRPr="00E5042B" w:rsidRDefault="00A369C9" w:rsidP="00E5042B">
            <w:pPr>
              <w:suppressAutoHyphens w:val="0"/>
              <w:jc w:val="center"/>
              <w:rPr>
                <w:rFonts w:ascii="Verdana" w:hAnsi="Verdana" w:cs="Calibri"/>
                <w:color w:val="000000"/>
                <w:lang w:val="es-CO" w:eastAsia="es-CO"/>
              </w:rPr>
            </w:pPr>
            <w:r w:rsidRPr="00A369C9">
              <w:rPr>
                <w:rFonts w:ascii="Verdana" w:hAnsi="Verdana" w:cs="Calibri"/>
                <w:color w:val="000000"/>
                <w:lang w:val="es-CO" w:eastAsia="es-CO"/>
              </w:rPr>
              <w:t>INTERCONTINENTAL</w:t>
            </w:r>
          </w:p>
        </w:tc>
      </w:tr>
    </w:tbl>
    <w:p w14:paraId="0A4B6DB9" w14:textId="77777777" w:rsidR="00A569E0" w:rsidRDefault="00A569E0"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504785A1" w:rsidR="00F16685" w:rsidRPr="008768B3" w:rsidRDefault="00F16685" w:rsidP="008768B3">
      <w:pPr>
        <w:jc w:val="both"/>
        <w:rPr>
          <w:rFonts w:ascii="Verdana" w:hAnsi="Verdana"/>
          <w:bCs/>
        </w:rPr>
      </w:pPr>
      <w:r w:rsidRPr="008768B3">
        <w:rPr>
          <w:rFonts w:ascii="Verdana" w:hAnsi="Verdana"/>
          <w:bCs/>
        </w:rPr>
        <w:t xml:space="preserve">CHD de hasta </w:t>
      </w:r>
      <w:r w:rsidR="002739D2">
        <w:rPr>
          <w:rFonts w:ascii="Verdana" w:hAnsi="Verdana"/>
          <w:bCs/>
        </w:rPr>
        <w:t>8</w:t>
      </w:r>
      <w:r w:rsidRPr="008768B3">
        <w:rPr>
          <w:rFonts w:ascii="Verdana" w:hAnsi="Verdana"/>
          <w:bCs/>
        </w:rPr>
        <w:t xml:space="preserve"> años compartiendo el mismo cuarto y cama de los padres</w:t>
      </w:r>
      <w:r w:rsidR="002739D2">
        <w:rPr>
          <w:rFonts w:ascii="Verdana" w:hAnsi="Verdana"/>
          <w:bCs/>
        </w:rPr>
        <w:t xml:space="preserve"> (Pagan servicios)</w:t>
      </w:r>
      <w:r w:rsidRPr="008768B3">
        <w:rPr>
          <w:rFonts w:ascii="Verdana" w:hAnsi="Verdana"/>
          <w:bCs/>
        </w:rPr>
        <w:t>.</w:t>
      </w:r>
    </w:p>
    <w:p w14:paraId="034ED1F1" w14:textId="77777777" w:rsidR="00F16685" w:rsidRDefault="00F16685"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D6543B">
        <w:rPr>
          <w:rFonts w:ascii="Verdana" w:hAnsi="Verdana"/>
          <w:b/>
        </w:rPr>
        <w:t>EL PRECIO INCLUYE:</w:t>
      </w:r>
    </w:p>
    <w:p w14:paraId="5ADE45E2" w14:textId="77777777" w:rsidR="00E87884" w:rsidRDefault="00E87884" w:rsidP="00F16685">
      <w:pPr>
        <w:jc w:val="both"/>
        <w:rPr>
          <w:rFonts w:ascii="Verdana" w:hAnsi="Verdana"/>
          <w:b/>
        </w:rPr>
      </w:pPr>
    </w:p>
    <w:p w14:paraId="07B9D75D" w14:textId="77777777" w:rsidR="00E5042B" w:rsidRPr="00E5042B" w:rsidRDefault="00E5042B" w:rsidP="00190B80">
      <w:pPr>
        <w:autoSpaceDE w:val="0"/>
        <w:autoSpaceDN w:val="0"/>
        <w:adjustRightInd w:val="0"/>
        <w:ind w:left="360"/>
        <w:jc w:val="both"/>
        <w:rPr>
          <w:rFonts w:ascii="Verdana" w:hAnsi="Verdana"/>
          <w:iCs/>
          <w:color w:val="000000"/>
          <w:lang w:val="es-CO"/>
        </w:rPr>
      </w:pPr>
      <w:r w:rsidRPr="00E5042B">
        <w:rPr>
          <w:rFonts w:ascii="Verdana" w:hAnsi="Verdana"/>
          <w:b/>
          <w:bCs/>
          <w:iCs/>
          <w:color w:val="000000"/>
          <w:lang w:val="es-CO"/>
        </w:rPr>
        <w:t>RIO DE JANEIRO</w:t>
      </w:r>
    </w:p>
    <w:p w14:paraId="32DA1B69" w14:textId="77777777" w:rsidR="00E5042B" w:rsidRPr="004523EF" w:rsidRDefault="00E5042B" w:rsidP="00190B80">
      <w:pPr>
        <w:numPr>
          <w:ilvl w:val="0"/>
          <w:numId w:val="3"/>
        </w:numPr>
        <w:suppressAutoHyphens w:val="0"/>
        <w:jc w:val="both"/>
        <w:textAlignment w:val="baseline"/>
        <w:rPr>
          <w:rFonts w:ascii="Verdana" w:hAnsi="Verdana" w:cs="Calibri"/>
          <w:color w:val="000000"/>
          <w:lang w:val="es-CO" w:eastAsia="es-CO"/>
        </w:rPr>
      </w:pPr>
      <w:r w:rsidRPr="004523EF">
        <w:rPr>
          <w:rFonts w:ascii="Verdana" w:hAnsi="Verdana" w:cs="Calibri"/>
          <w:color w:val="000000"/>
          <w:lang w:val="es-CO" w:eastAsia="es-CO"/>
        </w:rPr>
        <w:t>Traslado Aeropuerto Internacional de Río de Janeiro (GIG) / Hotel / Aeropuerto Internacional de Río de Janeiro (GIG)</w:t>
      </w:r>
      <w:r>
        <w:rPr>
          <w:rFonts w:ascii="Verdana" w:hAnsi="Verdana" w:cs="Calibri"/>
          <w:color w:val="000000"/>
          <w:lang w:val="es-CO" w:eastAsia="es-CO"/>
        </w:rPr>
        <w:t xml:space="preserve"> en servicio compartido</w:t>
      </w:r>
    </w:p>
    <w:p w14:paraId="1816256F" w14:textId="780A818B"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Pr>
          <w:rFonts w:ascii="Verdana" w:hAnsi="Verdana"/>
          <w:iCs/>
          <w:color w:val="000000"/>
          <w:lang w:val="es-CO"/>
        </w:rPr>
        <w:t>Excursión de día completo a</w:t>
      </w:r>
      <w:r w:rsidRPr="00E5042B">
        <w:rPr>
          <w:rFonts w:ascii="Verdana" w:hAnsi="Verdana"/>
          <w:iCs/>
          <w:color w:val="000000"/>
          <w:lang w:val="es-CO"/>
        </w:rPr>
        <w:t xml:space="preserve"> Corcovado en Van y Pan de Azúcar con almuerzo y con guía Español – Inglés. No incluye bebidas. </w:t>
      </w:r>
    </w:p>
    <w:p w14:paraId="24A6D065" w14:textId="6CE3DC54" w:rsid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 xml:space="preserve">03 noches de alojamiento habitación Standard con </w:t>
      </w:r>
      <w:r w:rsidR="00190B80">
        <w:rPr>
          <w:rFonts w:ascii="Verdana" w:hAnsi="Verdana"/>
          <w:iCs/>
          <w:color w:val="000000"/>
          <w:lang w:val="es-CO"/>
        </w:rPr>
        <w:t xml:space="preserve">desayuno e </w:t>
      </w:r>
      <w:r w:rsidRPr="00E5042B">
        <w:rPr>
          <w:rFonts w:ascii="Verdana" w:hAnsi="Verdana"/>
          <w:iCs/>
          <w:color w:val="000000"/>
          <w:lang w:val="es-CO"/>
        </w:rPr>
        <w:t xml:space="preserve">impuestos </w:t>
      </w:r>
      <w:r w:rsidR="00190B80">
        <w:rPr>
          <w:rFonts w:ascii="Verdana" w:hAnsi="Verdana"/>
          <w:iCs/>
          <w:color w:val="000000"/>
          <w:lang w:val="es-CO"/>
        </w:rPr>
        <w:t xml:space="preserve"> </w:t>
      </w:r>
    </w:p>
    <w:p w14:paraId="5821DDB0" w14:textId="5A577ABD" w:rsidR="002739D2" w:rsidRPr="002739D2" w:rsidRDefault="002739D2" w:rsidP="002739D2">
      <w:pPr>
        <w:autoSpaceDE w:val="0"/>
        <w:autoSpaceDN w:val="0"/>
        <w:adjustRightInd w:val="0"/>
        <w:ind w:left="720"/>
        <w:jc w:val="both"/>
        <w:rPr>
          <w:rFonts w:ascii="Verdana" w:hAnsi="Verdana"/>
          <w:b/>
          <w:bCs/>
          <w:iCs/>
          <w:color w:val="000000"/>
          <w:lang w:val="es-CO"/>
        </w:rPr>
      </w:pPr>
      <w:r w:rsidRPr="002739D2">
        <w:rPr>
          <w:rFonts w:ascii="Verdana" w:hAnsi="Verdana"/>
          <w:b/>
          <w:bCs/>
          <w:iCs/>
          <w:color w:val="000000"/>
          <w:lang w:val="es-CO"/>
        </w:rPr>
        <w:t>SAO PAULO</w:t>
      </w:r>
    </w:p>
    <w:p w14:paraId="26428148" w14:textId="531AC2B8" w:rsidR="002739D2" w:rsidRPr="002739D2" w:rsidRDefault="002739D2" w:rsidP="002739D2">
      <w:pPr>
        <w:numPr>
          <w:ilvl w:val="0"/>
          <w:numId w:val="3"/>
        </w:numPr>
        <w:autoSpaceDE w:val="0"/>
        <w:autoSpaceDN w:val="0"/>
        <w:adjustRightInd w:val="0"/>
        <w:jc w:val="both"/>
        <w:rPr>
          <w:rFonts w:ascii="Verdana" w:hAnsi="Verdana"/>
          <w:iCs/>
          <w:color w:val="000000"/>
          <w:lang w:val="es-CO"/>
        </w:rPr>
      </w:pPr>
      <w:r w:rsidRPr="002739D2">
        <w:rPr>
          <w:rFonts w:ascii="Verdana" w:hAnsi="Verdana"/>
          <w:iCs/>
          <w:color w:val="000000"/>
          <w:lang w:val="es-CO"/>
        </w:rPr>
        <w:t>Tr</w:t>
      </w:r>
      <w:r>
        <w:rPr>
          <w:rFonts w:ascii="Verdana" w:hAnsi="Verdana"/>
          <w:iCs/>
          <w:color w:val="000000"/>
          <w:lang w:val="es-CO"/>
        </w:rPr>
        <w:t>aslado</w:t>
      </w:r>
      <w:r w:rsidRPr="002739D2">
        <w:rPr>
          <w:rFonts w:ascii="Verdana" w:hAnsi="Verdana"/>
          <w:iCs/>
          <w:color w:val="000000"/>
          <w:lang w:val="es-CO"/>
        </w:rPr>
        <w:t xml:space="preserve"> Aeropuerto GRU - CGH / Hotel / Aeropuerto GRU - CGH. </w:t>
      </w:r>
    </w:p>
    <w:p w14:paraId="6066608D" w14:textId="32A331FF" w:rsidR="002739D2" w:rsidRPr="002739D2" w:rsidRDefault="002739D2" w:rsidP="002739D2">
      <w:pPr>
        <w:numPr>
          <w:ilvl w:val="0"/>
          <w:numId w:val="3"/>
        </w:numPr>
        <w:autoSpaceDE w:val="0"/>
        <w:autoSpaceDN w:val="0"/>
        <w:adjustRightInd w:val="0"/>
        <w:jc w:val="both"/>
        <w:rPr>
          <w:rFonts w:ascii="Verdana" w:hAnsi="Verdana"/>
          <w:iCs/>
          <w:color w:val="000000"/>
          <w:lang w:val="es-CO"/>
        </w:rPr>
      </w:pPr>
      <w:r>
        <w:rPr>
          <w:rFonts w:ascii="Verdana" w:hAnsi="Verdana"/>
          <w:iCs/>
          <w:color w:val="000000"/>
          <w:lang w:val="es-CO"/>
        </w:rPr>
        <w:t>Visita de la ciudad de</w:t>
      </w:r>
      <w:r w:rsidRPr="002739D2">
        <w:rPr>
          <w:rFonts w:ascii="Verdana" w:hAnsi="Verdana"/>
          <w:iCs/>
          <w:color w:val="000000"/>
          <w:lang w:val="es-CO"/>
        </w:rPr>
        <w:t xml:space="preserve"> São Paulo privado con guía Español – Inglés.</w:t>
      </w:r>
    </w:p>
    <w:p w14:paraId="7F0E50C7" w14:textId="553DC4FE" w:rsidR="002739D2" w:rsidRPr="002739D2" w:rsidRDefault="002739D2" w:rsidP="002739D2">
      <w:pPr>
        <w:numPr>
          <w:ilvl w:val="0"/>
          <w:numId w:val="3"/>
        </w:numPr>
        <w:autoSpaceDE w:val="0"/>
        <w:autoSpaceDN w:val="0"/>
        <w:adjustRightInd w:val="0"/>
        <w:jc w:val="both"/>
        <w:rPr>
          <w:rFonts w:ascii="Verdana" w:hAnsi="Verdana"/>
          <w:iCs/>
          <w:color w:val="000000"/>
        </w:rPr>
      </w:pPr>
      <w:r w:rsidRPr="002739D2">
        <w:rPr>
          <w:rFonts w:ascii="Verdana" w:hAnsi="Verdana"/>
          <w:iCs/>
          <w:color w:val="000000"/>
          <w:lang w:val="es-CO"/>
        </w:rPr>
        <w:t xml:space="preserve">02 noches de alojamiento habitación con desayuno e impuestos </w:t>
      </w:r>
    </w:p>
    <w:p w14:paraId="4688EAD8" w14:textId="67B3FD6E" w:rsidR="00F16685" w:rsidRPr="00D10D8E" w:rsidRDefault="00F16685" w:rsidP="002739D2">
      <w:pPr>
        <w:numPr>
          <w:ilvl w:val="0"/>
          <w:numId w:val="3"/>
        </w:numPr>
        <w:autoSpaceDE w:val="0"/>
        <w:autoSpaceDN w:val="0"/>
        <w:adjustRightInd w:val="0"/>
        <w:jc w:val="both"/>
        <w:rPr>
          <w:rFonts w:ascii="Verdana" w:hAnsi="Verdana"/>
          <w:iCs/>
          <w:color w:val="000000"/>
        </w:rPr>
      </w:pPr>
      <w:r w:rsidRPr="00D10D8E">
        <w:rPr>
          <w:rFonts w:ascii="Verdana" w:hAnsi="Verdana"/>
          <w:lang w:val="es-ES_tradnl"/>
        </w:rPr>
        <w:t xml:space="preserve">Sim Card </w:t>
      </w:r>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190B80">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6DB255D2">
            <wp:simplePos x="0" y="0"/>
            <wp:positionH relativeFrom="column">
              <wp:posOffset>3348990</wp:posOffset>
            </wp:positionH>
            <wp:positionV relativeFrom="paragraph">
              <wp:posOffset>220980</wp:posOffset>
            </wp:positionV>
            <wp:extent cx="688975" cy="333375"/>
            <wp:effectExtent l="0" t="0" r="0" b="9525"/>
            <wp:wrapTight wrapText="bothSides">
              <wp:wrapPolygon edited="0">
                <wp:start x="0" y="0"/>
                <wp:lineTo x="0" y="20983"/>
                <wp:lineTo x="20903" y="20983"/>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333375"/>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Default="00F16685" w:rsidP="00F16685">
      <w:pPr>
        <w:shd w:val="clear" w:color="auto" w:fill="FFFFFF"/>
        <w:suppressAutoHyphens w:val="0"/>
        <w:rPr>
          <w:rFonts w:ascii="Verdana" w:hAnsi="Verdana"/>
          <w:color w:val="222222"/>
          <w:lang w:val="es-CO" w:eastAsia="es-CO"/>
        </w:rPr>
      </w:pPr>
    </w:p>
    <w:p w14:paraId="6644728F" w14:textId="77777777" w:rsidR="00190B80" w:rsidRDefault="00190B80" w:rsidP="00F16685">
      <w:pPr>
        <w:shd w:val="clear" w:color="auto" w:fill="FFFFFF"/>
        <w:suppressAutoHyphens w:val="0"/>
        <w:rPr>
          <w:rFonts w:ascii="Verdana" w:hAnsi="Verdana"/>
          <w:color w:val="222222"/>
          <w:lang w:val="es-CO" w:eastAsia="es-CO"/>
        </w:rPr>
      </w:pPr>
    </w:p>
    <w:p w14:paraId="2A983F21" w14:textId="77777777" w:rsidR="00F16685" w:rsidRDefault="00F16685" w:rsidP="00F16685">
      <w:pPr>
        <w:jc w:val="both"/>
        <w:rPr>
          <w:rFonts w:ascii="Verdana" w:hAnsi="Verdana" w:cs="Arial"/>
          <w:b/>
          <w:lang w:val="es-PE"/>
        </w:rPr>
      </w:pPr>
      <w:r>
        <w:rPr>
          <w:rFonts w:ascii="Verdana" w:hAnsi="Verdana" w:cs="Arial"/>
          <w:b/>
          <w:lang w:val="es-PE"/>
        </w:rPr>
        <w:t xml:space="preserve">EL PRECIO NO INCLUYE: </w:t>
      </w:r>
    </w:p>
    <w:p w14:paraId="6AE12560" w14:textId="77777777" w:rsidR="00E87884" w:rsidRPr="00351F54" w:rsidRDefault="00E87884" w:rsidP="00F16685">
      <w:pPr>
        <w:jc w:val="both"/>
        <w:rPr>
          <w:rFonts w:ascii="Verdana" w:hAnsi="Verdana" w:cs="Arial"/>
          <w:b/>
          <w:lang w:val="es-PE"/>
        </w:rPr>
      </w:pPr>
    </w:p>
    <w:bookmarkEnd w:id="1"/>
    <w:p w14:paraId="431657A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Tiquetes aéreos e impuestos sobre los mismos. </w:t>
      </w:r>
    </w:p>
    <w:p w14:paraId="4B2E05F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índole personal como llamadas telefónicas, lavado y planchado de Ropas, lavandería y gastos personales en el hotel (la mayoría de hoteles exigirán una tarjeta de crédito de garantía por estos servicios)</w:t>
      </w:r>
    </w:p>
    <w:p w14:paraId="3FA80CE8"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Visitas mencionadas como opcionales o las que el guía en destino ofrezca para aprovechar el tiempo libre las cuales deben ser adquiridas en destino</w:t>
      </w:r>
    </w:p>
    <w:p w14:paraId="2D03E5E4"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Propinas a guías, choferes y maleteros </w:t>
      </w:r>
    </w:p>
    <w:p w14:paraId="09972BDB"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Exceso de equipaje en los traslados (en caso de ser necesario un auto adicional para equipaje extra este cargo deben hacerlo los clientes directamente en destino) </w:t>
      </w:r>
    </w:p>
    <w:p w14:paraId="077A23BD"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Suplemento para traslados de llegada y salida en horario nocturno (20:00 hrs / 08:00 hrs) ó Aeropuertos diferentes a los principales de cada ciudad </w:t>
      </w:r>
    </w:p>
    <w:p w14:paraId="73B9BF75"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Seguro de viaje internacional y asistencia </w:t>
      </w:r>
    </w:p>
    <w:p w14:paraId="37F2D561"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Gastos de pasaporte y documentación.</w:t>
      </w:r>
    </w:p>
    <w:p w14:paraId="79F0B709" w14:textId="77777777" w:rsidR="002739D2" w:rsidRPr="00F27845" w:rsidRDefault="002739D2" w:rsidP="002739D2">
      <w:pPr>
        <w:pStyle w:val="Prrafodelista"/>
        <w:numPr>
          <w:ilvl w:val="0"/>
          <w:numId w:val="12"/>
        </w:numPr>
        <w:jc w:val="both"/>
        <w:rPr>
          <w:rFonts w:ascii="Verdana" w:hAnsi="Verdana" w:cs="Arial"/>
          <w:lang w:val="es-PE"/>
        </w:rPr>
      </w:pPr>
      <w:r w:rsidRPr="00F27845">
        <w:rPr>
          <w:rFonts w:ascii="Verdana" w:hAnsi="Verdana" w:cs="Arial"/>
          <w:lang w:val="es-PE"/>
        </w:rPr>
        <w:t xml:space="preserve">En general ningún servicio que no esté claramente especificado en el presente itinerario </w:t>
      </w:r>
    </w:p>
    <w:p w14:paraId="48B3AE5A" w14:textId="77777777" w:rsidR="00F16685" w:rsidRDefault="00F16685" w:rsidP="00F16685">
      <w:pPr>
        <w:jc w:val="both"/>
        <w:rPr>
          <w:rFonts w:ascii="Verdana" w:hAnsi="Verdana"/>
          <w:b/>
          <w:bCs/>
        </w:rPr>
      </w:pPr>
    </w:p>
    <w:p w14:paraId="52EAA791" w14:textId="5AA351DE"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SERA RESPONSABILIDAD DEL VIAJERO Y SU AGENCIA DE VIAJES CUMPLIMENTAR TODOS LOS REQUERIMIENTOS SANITARIOS REQUERIDOS PARA ESTE VIAJE YA SEA EN EL PAIS DE DESTINO COMO PAIS DE CONEXION (SI CORRESPONDE). VIAJES CELTOUR DARA INFORMACION BASICA GENERAL ANTICIPADA PERO TENIENDO EN CUENTA LOS CAMBIOS FRECUENTES DE LAS CONDICIONES DE ENTRADA DEBERAN SER CONSULTADAS CONSTANTEMENTE POR PARTE DEL VIAJERO</w:t>
      </w:r>
      <w:r w:rsidRPr="006D3799">
        <w:rPr>
          <w:rFonts w:ascii="Verdana" w:hAnsi="Verdana" w:cs="Verdana"/>
          <w:b/>
          <w:bCs/>
        </w:rPr>
        <w:t>.</w:t>
      </w:r>
    </w:p>
    <w:p w14:paraId="0017C318" w14:textId="77777777" w:rsidR="00E87884" w:rsidRPr="00E87884" w:rsidRDefault="00E87884" w:rsidP="001476DA">
      <w:pPr>
        <w:pStyle w:val="Ttulo2"/>
        <w:numPr>
          <w:ilvl w:val="0"/>
          <w:numId w:val="1"/>
        </w:numPr>
        <w:tabs>
          <w:tab w:val="clear" w:pos="0"/>
        </w:tabs>
        <w:rPr>
          <w:rFonts w:ascii="Verdana" w:hAnsi="Verdana"/>
          <w:b/>
          <w:bCs/>
          <w:color w:val="auto"/>
          <w:sz w:val="20"/>
        </w:rPr>
      </w:pPr>
    </w:p>
    <w:p w14:paraId="0A39279E" w14:textId="5BFC7B6C"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6FCBC233" w14:textId="77777777" w:rsidR="00190B80" w:rsidRPr="008925DA" w:rsidRDefault="00190B80" w:rsidP="00190B80">
      <w:pPr>
        <w:jc w:val="both"/>
        <w:rPr>
          <w:rFonts w:ascii="Verdana" w:hAnsi="Verdana"/>
        </w:rPr>
      </w:pPr>
      <w:r w:rsidRPr="008925DA">
        <w:rPr>
          <w:rFonts w:ascii="Verdana" w:hAnsi="Verdana"/>
          <w:b/>
          <w:lang w:val="es-MX"/>
        </w:rPr>
        <w:t>DEPOSITO:</w:t>
      </w:r>
    </w:p>
    <w:p w14:paraId="76E60E8B" w14:textId="77777777" w:rsidR="00190B80" w:rsidRPr="008925DA" w:rsidRDefault="00190B80" w:rsidP="00190B80">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72C8D99D" w14:textId="77777777" w:rsidR="00190B80" w:rsidRPr="008925DA" w:rsidRDefault="00190B80" w:rsidP="00190B80">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1EFEAEC4" w14:textId="77777777" w:rsidR="002739D2" w:rsidRDefault="002739D2" w:rsidP="00F16685">
      <w:pPr>
        <w:jc w:val="both"/>
        <w:rPr>
          <w:rFonts w:ascii="Verdana" w:hAnsi="Verdana"/>
          <w:lang w:val="es-MX"/>
        </w:rPr>
      </w:pPr>
    </w:p>
    <w:p w14:paraId="628807B7" w14:textId="71AD4360"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2B835678"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La organización de estos viajes combinados ha sido realizado por VIAJES CELTOUR  operador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199CA13B" w14:textId="77777777" w:rsidR="00E87884" w:rsidRDefault="001476DA" w:rsidP="001476DA">
      <w:pPr>
        <w:spacing w:after="120"/>
        <w:jc w:val="both"/>
        <w:rPr>
          <w:rFonts w:ascii="Verdana" w:hAnsi="Verdana"/>
        </w:rPr>
      </w:pPr>
      <w:r>
        <w:rPr>
          <w:rFonts w:ascii="Verdana" w:hAnsi="Verdana"/>
        </w:rPr>
        <w:t>. A prevenir  la comercialización sobre el  tráfico de piezas y/o bienes pertenecientes al patrimonio cultural de la nación según la ley 397 de 1997, Decreto 833 del 2001 y ley 1185 del 2008.</w:t>
      </w:r>
    </w:p>
    <w:p w14:paraId="513737B4" w14:textId="00961B29" w:rsidR="001476DA" w:rsidRDefault="00E87884"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24843D8B">
            <wp:simplePos x="0" y="0"/>
            <wp:positionH relativeFrom="column">
              <wp:posOffset>2990850</wp:posOffset>
            </wp:positionH>
            <wp:positionV relativeFrom="paragraph">
              <wp:posOffset>273050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A Prevenir la comercialización de especies  de flora y fauna amenazadas o en  peligro de extinción en Colombia e ilícito aprovechamiento de recursos naturales renovables, según la ley 17 de 1981, la resolución Ministerial No 1367 del 2000 y ley 1453  del 2011 articulo 29.</w:t>
      </w:r>
    </w:p>
    <w:p w14:paraId="4E60C803" w14:textId="6B609E58" w:rsidR="001476DA" w:rsidRDefault="001476DA" w:rsidP="001476DA">
      <w:pPr>
        <w:spacing w:after="120"/>
        <w:jc w:val="both"/>
        <w:rPr>
          <w:rFonts w:ascii="Verdana" w:hAnsi="Verdana"/>
        </w:rPr>
      </w:pPr>
      <w:r>
        <w:rPr>
          <w:rFonts w:ascii="Verdana" w:hAnsi="Verdana"/>
        </w:rPr>
        <w:t>. A prevenir la explotación laboral infantil según la ley  de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A garantizar la protección de los derechos de una persona o grupo de personas, comunidad o pueblo, que son vulnerados en actos de racismo o discriminación ley 1482 del 2011 y la ley 1752 del 2015 castigos penales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90B80">
      <w:pPr>
        <w:jc w:val="both"/>
        <w:rPr>
          <w:rFonts w:ascii="Verdana" w:hAnsi="Verdana"/>
        </w:rPr>
      </w:pPr>
      <w:r>
        <w:rPr>
          <w:rFonts w:ascii="Verdana" w:hAnsi="Verdana"/>
        </w:rPr>
        <w:t>Cuyo interés era aspira a sensibilizar a los responsables de tomar decisiones y al público en general de la contribución del turismo sostenible al desarrollo, movilizando a la vez a todos los grupos de interés para que trabajen juntos para hacer del turismo un catalizador de cambio  positivo y fomentar un cambio en las políticas, las prácticas de empresa y el comportamiento de los consumidores para promover un sector turístico más sostenible.</w:t>
      </w:r>
    </w:p>
    <w:p w14:paraId="0EED582D" w14:textId="6CE87099" w:rsidR="001476DA" w:rsidRDefault="004A1B95" w:rsidP="00190B80">
      <w:pPr>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90B80">
      <w:pPr>
        <w:jc w:val="both"/>
        <w:rPr>
          <w:rFonts w:ascii="Verdana" w:hAnsi="Verdana"/>
        </w:rPr>
      </w:pPr>
      <w:r>
        <w:rPr>
          <w:rFonts w:ascii="Verdana" w:hAnsi="Verdana"/>
        </w:rPr>
        <w:t>(2)  Inclusión social, empleo y reducción de la pobreza.</w:t>
      </w:r>
    </w:p>
    <w:p w14:paraId="6F31EB5D" w14:textId="1CEDE16F" w:rsidR="001476DA" w:rsidRDefault="001476DA" w:rsidP="00190B80">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90B80">
      <w:pPr>
        <w:jc w:val="both"/>
        <w:rPr>
          <w:rFonts w:ascii="Verdana" w:hAnsi="Verdana"/>
        </w:rPr>
      </w:pPr>
      <w:r>
        <w:rPr>
          <w:rFonts w:ascii="Verdana" w:hAnsi="Verdana"/>
        </w:rPr>
        <w:t xml:space="preserve">(4)  Valores culturales, diversidad y patrimonio. </w:t>
      </w:r>
    </w:p>
    <w:p w14:paraId="6F85447B" w14:textId="1005D353" w:rsidR="001476DA" w:rsidRDefault="001476DA" w:rsidP="00190B80">
      <w:pPr>
        <w:jc w:val="both"/>
        <w:rPr>
          <w:rFonts w:ascii="Verdana" w:hAnsi="Verdana"/>
        </w:rPr>
      </w:pPr>
      <w:r>
        <w:rPr>
          <w:rFonts w:ascii="Verdana" w:hAnsi="Verdana"/>
        </w:rPr>
        <w:t>(5)  Comprensión mutua, paz y seguridad.</w:t>
      </w:r>
    </w:p>
    <w:p w14:paraId="2EC93C4F" w14:textId="77777777" w:rsidR="002739D2" w:rsidRDefault="002739D2" w:rsidP="000576E0">
      <w:pPr>
        <w:jc w:val="both"/>
        <w:rPr>
          <w:rFonts w:ascii="Verdana" w:hAnsi="Verdana"/>
          <w:b/>
        </w:rPr>
      </w:pPr>
    </w:p>
    <w:p w14:paraId="01B839EF" w14:textId="77777777" w:rsidR="00E87884" w:rsidRDefault="00E87884" w:rsidP="000576E0">
      <w:pPr>
        <w:jc w:val="both"/>
        <w:rPr>
          <w:rFonts w:ascii="Verdana" w:hAnsi="Verdana"/>
          <w:b/>
        </w:rPr>
      </w:pPr>
    </w:p>
    <w:p w14:paraId="66A1201D" w14:textId="4EFF2F5F"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 xml:space="preserve">El sector turístico se ha comprometido a detener e invertir la pérdida de biodiversidad y a promover la conservación y restauración del medio ambiente. Su objetivo es mejorar </w:t>
      </w:r>
      <w:r w:rsidRPr="00E27717">
        <w:rPr>
          <w:rFonts w:ascii="Verdana" w:hAnsi="Verdana"/>
        </w:rPr>
        <w:lastRenderedPageBreak/>
        <w:t>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0576E0">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6F010D3E" w14:textId="0F6550EA" w:rsidR="00570BE0" w:rsidRDefault="00570BE0" w:rsidP="004A1B95">
      <w:pPr>
        <w:spacing w:after="120"/>
        <w:jc w:val="both"/>
      </w:pPr>
    </w:p>
    <w:p w14:paraId="61CF5225" w14:textId="77777777" w:rsidR="00570BE0" w:rsidRDefault="00570BE0" w:rsidP="004A1B95">
      <w:pPr>
        <w:spacing w:after="120"/>
        <w:jc w:val="both"/>
      </w:pPr>
    </w:p>
    <w:p w14:paraId="58435C92" w14:textId="0E83EE4A" w:rsidR="00FD55CC" w:rsidRDefault="00190B80"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6925AC99">
            <wp:simplePos x="0" y="0"/>
            <wp:positionH relativeFrom="margin">
              <wp:align>center</wp:align>
            </wp:positionH>
            <wp:positionV relativeFrom="paragraph">
              <wp:posOffset>4382135</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4DEA4" w14:textId="77777777" w:rsidR="00142635" w:rsidRDefault="00142635">
      <w:r>
        <w:separator/>
      </w:r>
    </w:p>
  </w:endnote>
  <w:endnote w:type="continuationSeparator" w:id="0">
    <w:p w14:paraId="7EA953F1" w14:textId="77777777" w:rsidR="00142635" w:rsidRDefault="0014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CE568" w14:textId="77777777" w:rsidR="00142635" w:rsidRDefault="00142635">
      <w:r>
        <w:separator/>
      </w:r>
    </w:p>
  </w:footnote>
  <w:footnote w:type="continuationSeparator" w:id="0">
    <w:p w14:paraId="72535DEF" w14:textId="77777777" w:rsidR="00142635" w:rsidRDefault="00142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69172E"/>
    <w:multiLevelType w:val="multilevel"/>
    <w:tmpl w:val="CA1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DD5FC4"/>
    <w:multiLevelType w:val="multilevel"/>
    <w:tmpl w:val="34E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4762217"/>
    <w:multiLevelType w:val="hybridMultilevel"/>
    <w:tmpl w:val="1FA439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A0A2894"/>
    <w:multiLevelType w:val="multilevel"/>
    <w:tmpl w:val="E61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8"/>
  </w:num>
  <w:num w:numId="3" w16cid:durableId="1049380126">
    <w:abstractNumId w:val="11"/>
  </w:num>
  <w:num w:numId="4" w16cid:durableId="50226965">
    <w:abstractNumId w:val="10"/>
  </w:num>
  <w:num w:numId="5" w16cid:durableId="198126472">
    <w:abstractNumId w:val="5"/>
  </w:num>
  <w:num w:numId="6" w16cid:durableId="1291739999">
    <w:abstractNumId w:val="2"/>
  </w:num>
  <w:num w:numId="7" w16cid:durableId="928849022">
    <w:abstractNumId w:val="9"/>
  </w:num>
  <w:num w:numId="8" w16cid:durableId="2127579484">
    <w:abstractNumId w:val="3"/>
  </w:num>
  <w:num w:numId="9" w16cid:durableId="1526137111">
    <w:abstractNumId w:val="4"/>
  </w:num>
  <w:num w:numId="10" w16cid:durableId="207837324">
    <w:abstractNumId w:val="1"/>
  </w:num>
  <w:num w:numId="11" w16cid:durableId="1863858881">
    <w:abstractNumId w:val="7"/>
  </w:num>
  <w:num w:numId="12" w16cid:durableId="17131920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2635"/>
    <w:rsid w:val="001476DA"/>
    <w:rsid w:val="00182B8A"/>
    <w:rsid w:val="00190B80"/>
    <w:rsid w:val="001B2191"/>
    <w:rsid w:val="001C7F95"/>
    <w:rsid w:val="002739D2"/>
    <w:rsid w:val="002D3354"/>
    <w:rsid w:val="00304A5E"/>
    <w:rsid w:val="00307FD3"/>
    <w:rsid w:val="00313381"/>
    <w:rsid w:val="00350F8C"/>
    <w:rsid w:val="003B39E4"/>
    <w:rsid w:val="004523EF"/>
    <w:rsid w:val="00473F5A"/>
    <w:rsid w:val="004A1B95"/>
    <w:rsid w:val="00547DA1"/>
    <w:rsid w:val="00550584"/>
    <w:rsid w:val="00551BB3"/>
    <w:rsid w:val="00570BE0"/>
    <w:rsid w:val="005D36F3"/>
    <w:rsid w:val="00626A15"/>
    <w:rsid w:val="007076E3"/>
    <w:rsid w:val="00741336"/>
    <w:rsid w:val="007905E9"/>
    <w:rsid w:val="007C0E44"/>
    <w:rsid w:val="00856D69"/>
    <w:rsid w:val="008754DC"/>
    <w:rsid w:val="008768B3"/>
    <w:rsid w:val="008C3CA8"/>
    <w:rsid w:val="009548AE"/>
    <w:rsid w:val="00A054A6"/>
    <w:rsid w:val="00A25F66"/>
    <w:rsid w:val="00A369C9"/>
    <w:rsid w:val="00A40AB5"/>
    <w:rsid w:val="00A5284C"/>
    <w:rsid w:val="00A569E0"/>
    <w:rsid w:val="00AF6AD7"/>
    <w:rsid w:val="00B002BE"/>
    <w:rsid w:val="00B153BA"/>
    <w:rsid w:val="00BA19A6"/>
    <w:rsid w:val="00BA2B9C"/>
    <w:rsid w:val="00BD1338"/>
    <w:rsid w:val="00BD6C32"/>
    <w:rsid w:val="00BE01C2"/>
    <w:rsid w:val="00C0740C"/>
    <w:rsid w:val="00C21995"/>
    <w:rsid w:val="00C66F6C"/>
    <w:rsid w:val="00C83104"/>
    <w:rsid w:val="00CB0F46"/>
    <w:rsid w:val="00CF268C"/>
    <w:rsid w:val="00D218C5"/>
    <w:rsid w:val="00D6543B"/>
    <w:rsid w:val="00DA116B"/>
    <w:rsid w:val="00DB10B0"/>
    <w:rsid w:val="00DC0C88"/>
    <w:rsid w:val="00DD47C6"/>
    <w:rsid w:val="00E5042B"/>
    <w:rsid w:val="00E87884"/>
    <w:rsid w:val="00F16685"/>
    <w:rsid w:val="00F71DED"/>
    <w:rsid w:val="00F73871"/>
    <w:rsid w:val="00FB065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610013548">
      <w:bodyDiv w:val="1"/>
      <w:marLeft w:val="0"/>
      <w:marRight w:val="0"/>
      <w:marTop w:val="0"/>
      <w:marBottom w:val="0"/>
      <w:divBdr>
        <w:top w:val="none" w:sz="0" w:space="0" w:color="auto"/>
        <w:left w:val="none" w:sz="0" w:space="0" w:color="auto"/>
        <w:bottom w:val="none" w:sz="0" w:space="0" w:color="auto"/>
        <w:right w:val="none" w:sz="0" w:space="0" w:color="auto"/>
      </w:divBdr>
      <w:divsChild>
        <w:div w:id="555746028">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6</Pages>
  <Words>1918</Words>
  <Characters>10554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27</cp:revision>
  <cp:lastPrinted>2025-11-14T20:29:00Z</cp:lastPrinted>
  <dcterms:created xsi:type="dcterms:W3CDTF">2025-03-18T22:36:00Z</dcterms:created>
  <dcterms:modified xsi:type="dcterms:W3CDTF">2025-11-14T20:30:00Z</dcterms:modified>
</cp:coreProperties>
</file>